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6A750848"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0B0675">
        <w:rPr>
          <w:rFonts w:ascii="Arial" w:hAnsi="Arial" w:cs="Arial"/>
          <w:b/>
          <w:noProof/>
          <w:sz w:val="24"/>
          <w:szCs w:val="24"/>
          <w:lang w:eastAsia="en-US"/>
        </w:rPr>
        <w:t>11</w:t>
      </w:r>
      <w:r w:rsidR="00D92C0C">
        <w:rPr>
          <w:rFonts w:ascii="Arial" w:hAnsi="Arial" w:cs="Arial"/>
          <w:b/>
          <w:noProof/>
          <w:sz w:val="24"/>
          <w:szCs w:val="24"/>
          <w:lang w:eastAsia="en-US"/>
        </w:rPr>
        <w:t>2</w:t>
      </w:r>
      <w:r w:rsidR="00B3196E">
        <w:rPr>
          <w:rFonts w:ascii="Arial" w:hAnsi="Arial" w:cs="Arial" w:hint="eastAsia"/>
          <w:b/>
          <w:noProof/>
          <w:sz w:val="24"/>
          <w:szCs w:val="24"/>
          <w:lang w:eastAsia="ko-KR"/>
        </w:rPr>
        <w:t>b</w:t>
      </w:r>
      <w:r w:rsidR="00CC6CEE">
        <w:rPr>
          <w:rFonts w:ascii="Arial" w:hAnsi="Arial" w:cs="Arial"/>
          <w:b/>
          <w:noProof/>
          <w:sz w:val="24"/>
          <w:szCs w:val="24"/>
          <w:lang w:eastAsia="ko-KR"/>
        </w:rPr>
        <w:t>is-e</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w:t>
      </w:r>
      <w:r w:rsidR="00D92C0C">
        <w:rPr>
          <w:rFonts w:ascii="Arial" w:eastAsia="맑은 고딕" w:hAnsi="Arial" w:cs="Arial"/>
          <w:b/>
          <w:noProof/>
          <w:sz w:val="24"/>
          <w:szCs w:val="24"/>
          <w:lang w:eastAsia="ko-KR"/>
        </w:rPr>
        <w:t>3</w:t>
      </w:r>
      <w:r w:rsidR="003B500F">
        <w:rPr>
          <w:rFonts w:ascii="Arial" w:eastAsia="맑은 고딕" w:hAnsi="Arial" w:cs="Arial"/>
          <w:b/>
          <w:noProof/>
          <w:sz w:val="24"/>
          <w:szCs w:val="24"/>
          <w:lang w:eastAsia="ko-KR"/>
        </w:rPr>
        <w:t>0</w:t>
      </w:r>
      <w:r w:rsidR="000F704F">
        <w:rPr>
          <w:rFonts w:ascii="Arial" w:eastAsia="맑은 고딕" w:hAnsi="Arial" w:cs="Arial"/>
          <w:b/>
          <w:noProof/>
          <w:sz w:val="24"/>
          <w:szCs w:val="24"/>
          <w:lang w:eastAsia="ko-KR"/>
        </w:rPr>
        <w:t>3192</w:t>
      </w:r>
    </w:p>
    <w:p w14:paraId="00471E17" w14:textId="1E34F9B4" w:rsidR="00AF7772" w:rsidRDefault="00DB412F"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e-</w:t>
      </w:r>
      <w:r w:rsidR="00173882">
        <w:rPr>
          <w:rFonts w:ascii="Arial" w:eastAsia="MS Mincho" w:hAnsi="Arial" w:cs="Arial"/>
          <w:b/>
          <w:bCs/>
          <w:sz w:val="24"/>
          <w:szCs w:val="24"/>
        </w:rPr>
        <w:t>M</w:t>
      </w:r>
      <w:r>
        <w:rPr>
          <w:rFonts w:ascii="Arial" w:eastAsia="MS Mincho" w:hAnsi="Arial" w:cs="Arial"/>
          <w:b/>
          <w:bCs/>
          <w:sz w:val="24"/>
          <w:szCs w:val="24"/>
        </w:rPr>
        <w:t>eeting</w:t>
      </w:r>
      <w:r w:rsidR="00173882">
        <w:rPr>
          <w:rFonts w:ascii="Arial" w:eastAsia="MS Mincho" w:hAnsi="Arial" w:cs="Arial"/>
          <w:b/>
          <w:bCs/>
          <w:sz w:val="24"/>
          <w:szCs w:val="24"/>
        </w:rPr>
        <w:t>,</w:t>
      </w:r>
      <w:r>
        <w:rPr>
          <w:rFonts w:ascii="Arial" w:eastAsia="MS Mincho" w:hAnsi="Arial" w:cs="Arial"/>
          <w:b/>
          <w:bCs/>
          <w:sz w:val="24"/>
          <w:szCs w:val="24"/>
        </w:rPr>
        <w:t xml:space="preserve"> </w:t>
      </w:r>
      <w:r w:rsidR="00173882">
        <w:rPr>
          <w:rFonts w:ascii="Arial" w:eastAsia="MS Mincho" w:hAnsi="Arial" w:cs="Arial"/>
          <w:b/>
          <w:bCs/>
          <w:sz w:val="24"/>
          <w:szCs w:val="24"/>
        </w:rPr>
        <w:t>April</w:t>
      </w:r>
      <w:r w:rsidR="00D92C0C">
        <w:rPr>
          <w:rFonts w:ascii="Arial" w:eastAsia="MS Mincho" w:hAnsi="Arial" w:cs="Arial"/>
          <w:b/>
          <w:bCs/>
          <w:sz w:val="24"/>
          <w:szCs w:val="24"/>
        </w:rPr>
        <w:t xml:space="preserve"> </w:t>
      </w:r>
      <w:r w:rsidR="00173882">
        <w:rPr>
          <w:rFonts w:ascii="Arial" w:eastAsia="MS Mincho" w:hAnsi="Arial" w:cs="Arial"/>
          <w:b/>
          <w:bCs/>
          <w:sz w:val="24"/>
          <w:szCs w:val="24"/>
        </w:rPr>
        <w:t>1</w:t>
      </w:r>
      <w:r w:rsidR="00D92C0C">
        <w:rPr>
          <w:rFonts w:ascii="Arial" w:eastAsia="MS Mincho" w:hAnsi="Arial" w:cs="Arial"/>
          <w:b/>
          <w:bCs/>
          <w:sz w:val="24"/>
          <w:szCs w:val="24"/>
        </w:rPr>
        <w:t>7</w:t>
      </w:r>
      <w:r w:rsidR="00D92C0C" w:rsidRPr="00D92C0C">
        <w:rPr>
          <w:rFonts w:ascii="Arial" w:eastAsia="MS Mincho" w:hAnsi="Arial" w:cs="Arial"/>
          <w:b/>
          <w:bCs/>
          <w:sz w:val="24"/>
          <w:szCs w:val="24"/>
          <w:vertAlign w:val="superscript"/>
        </w:rPr>
        <w:t>th</w:t>
      </w:r>
      <w:r w:rsidR="00D92C0C">
        <w:rPr>
          <w:rFonts w:ascii="Arial" w:eastAsia="MS Mincho" w:hAnsi="Arial" w:cs="Arial"/>
          <w:b/>
          <w:bCs/>
          <w:sz w:val="24"/>
          <w:szCs w:val="24"/>
        </w:rPr>
        <w:t xml:space="preserve"> </w:t>
      </w:r>
      <w:r w:rsidR="00E365AB">
        <w:rPr>
          <w:rFonts w:ascii="Arial" w:hAnsi="Arial" w:cs="Arial"/>
          <w:b/>
          <w:sz w:val="24"/>
          <w:szCs w:val="24"/>
          <w:lang w:eastAsia="ko-KR"/>
        </w:rPr>
        <w:t xml:space="preserve">– </w:t>
      </w:r>
      <w:r w:rsidR="00173882">
        <w:rPr>
          <w:rFonts w:ascii="Arial" w:hAnsi="Arial" w:cs="Arial"/>
          <w:b/>
          <w:sz w:val="24"/>
          <w:szCs w:val="24"/>
          <w:lang w:eastAsia="ko-KR"/>
        </w:rPr>
        <w:t>April</w:t>
      </w:r>
      <w:r w:rsidR="00D92C0C">
        <w:rPr>
          <w:rFonts w:ascii="Arial" w:hAnsi="Arial" w:cs="Arial"/>
          <w:b/>
          <w:sz w:val="24"/>
          <w:szCs w:val="24"/>
          <w:lang w:eastAsia="ko-KR"/>
        </w:rPr>
        <w:t xml:space="preserve"> </w:t>
      </w:r>
      <w:r w:rsidR="00173882">
        <w:rPr>
          <w:rFonts w:ascii="Arial" w:hAnsi="Arial" w:cs="Arial"/>
          <w:b/>
          <w:sz w:val="24"/>
          <w:szCs w:val="24"/>
          <w:lang w:eastAsia="ko-KR"/>
        </w:rPr>
        <w:t>26</w:t>
      </w:r>
      <w:r w:rsidR="00173882">
        <w:rPr>
          <w:rFonts w:ascii="Arial" w:hAnsi="Arial" w:cs="Arial"/>
          <w:b/>
          <w:sz w:val="24"/>
          <w:szCs w:val="24"/>
          <w:vertAlign w:val="superscript"/>
          <w:lang w:eastAsia="ko-KR"/>
        </w:rPr>
        <w:t>th</w:t>
      </w:r>
      <w:r w:rsidR="00E365AB">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sidR="00E365AB">
        <w:rPr>
          <w:rFonts w:ascii="Arial" w:hAnsi="Arial" w:cs="Arial"/>
          <w:b/>
          <w:sz w:val="24"/>
          <w:szCs w:val="24"/>
          <w:lang w:eastAsia="ko-KR"/>
        </w:rPr>
        <w:t>2</w:t>
      </w:r>
      <w:r w:rsidR="00D92C0C">
        <w:rPr>
          <w:rFonts w:ascii="Arial" w:hAnsi="Arial" w:cs="Arial"/>
          <w:b/>
          <w:sz w:val="24"/>
          <w:szCs w:val="24"/>
          <w:lang w:eastAsia="ko-KR"/>
        </w:rPr>
        <w:t>3</w:t>
      </w:r>
    </w:p>
    <w:p w14:paraId="4C4D66F6" w14:textId="77777777" w:rsidR="00B41541" w:rsidRPr="00A76BC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0FF18229"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7726A5">
        <w:rPr>
          <w:rFonts w:cs="Arial"/>
          <w:b/>
          <w:sz w:val="24"/>
          <w:szCs w:val="24"/>
          <w:lang w:eastAsia="ko-KR"/>
        </w:rPr>
        <w:t>Discussion</w:t>
      </w:r>
      <w:r w:rsidR="000B0675">
        <w:rPr>
          <w:rFonts w:cs="Arial"/>
          <w:b/>
          <w:sz w:val="24"/>
          <w:szCs w:val="24"/>
          <w:lang w:eastAsia="ko-KR"/>
        </w:rPr>
        <w:t xml:space="preserve"> on SRS enhancement targeting TDD CJT</w:t>
      </w:r>
    </w:p>
    <w:p w14:paraId="3EA48139" w14:textId="02006C82"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0B0675">
        <w:rPr>
          <w:rFonts w:cs="Arial"/>
          <w:b/>
          <w:sz w:val="24"/>
          <w:szCs w:val="24"/>
          <w:lang w:eastAsia="ko-KR"/>
        </w:rPr>
        <w:t>9</w:t>
      </w:r>
      <w:r w:rsidR="00463EEE">
        <w:rPr>
          <w:rFonts w:cs="Arial"/>
          <w:b/>
          <w:sz w:val="24"/>
          <w:szCs w:val="24"/>
          <w:lang w:eastAsia="ko-KR"/>
        </w:rPr>
        <w:t>.1.</w:t>
      </w:r>
      <w:r w:rsidR="000B0675">
        <w:rPr>
          <w:rFonts w:cs="Arial"/>
          <w:b/>
          <w:sz w:val="24"/>
          <w:szCs w:val="24"/>
          <w:lang w:eastAsia="ko-KR"/>
        </w:rPr>
        <w:t>3</w:t>
      </w:r>
      <w:r w:rsidR="00463EEE">
        <w:rPr>
          <w:rFonts w:cs="Arial"/>
          <w:b/>
          <w:sz w:val="24"/>
          <w:szCs w:val="24"/>
          <w:lang w:eastAsia="ko-KR"/>
        </w:rPr>
        <w:t>.</w:t>
      </w:r>
      <w:r w:rsidR="000B0675">
        <w:rPr>
          <w:rFonts w:cs="Arial"/>
          <w:b/>
          <w:sz w:val="24"/>
          <w:szCs w:val="24"/>
          <w:lang w:eastAsia="ko-KR"/>
        </w:rPr>
        <w:t>2</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2D8B8A9" w14:textId="38C2B58B" w:rsidR="00457155" w:rsidRDefault="00B434B7" w:rsidP="008F5A33">
      <w:pPr>
        <w:spacing w:after="120"/>
        <w:rPr>
          <w:color w:val="000000"/>
          <w:szCs w:val="22"/>
          <w:lang w:eastAsia="zh-CN"/>
        </w:rPr>
      </w:pPr>
      <w:r>
        <w:rPr>
          <w:rFonts w:hint="eastAsia"/>
          <w:color w:val="000000"/>
          <w:szCs w:val="22"/>
          <w:lang w:eastAsia="zh-CN"/>
        </w:rPr>
        <w:t>I</w:t>
      </w:r>
      <w:r>
        <w:rPr>
          <w:color w:val="000000"/>
          <w:szCs w:val="22"/>
          <w:lang w:eastAsia="zh-CN"/>
        </w:rPr>
        <w:t>n RAN</w:t>
      </w:r>
      <w:r>
        <w:rPr>
          <w:rFonts w:hint="eastAsia"/>
          <w:color w:val="000000"/>
          <w:szCs w:val="22"/>
          <w:lang w:eastAsia="zh-CN"/>
        </w:rPr>
        <w:t>#</w:t>
      </w:r>
      <w:r>
        <w:rPr>
          <w:color w:val="000000"/>
          <w:szCs w:val="22"/>
          <w:lang w:eastAsia="zh-CN"/>
        </w:rPr>
        <w:t>94-e meeting, a new WID of ‘MIMO Evolution for Downlink and Uplink’ was approved</w:t>
      </w:r>
      <w:r w:rsidR="00152C70">
        <w:rPr>
          <w:color w:val="000000"/>
          <w:szCs w:val="22"/>
          <w:lang w:eastAsia="zh-CN"/>
        </w:rPr>
        <w:t xml:space="preserve"> </w:t>
      </w:r>
      <w:r w:rsidR="002F40DA">
        <w:rPr>
          <w:color w:val="000000"/>
          <w:szCs w:val="22"/>
          <w:lang w:eastAsia="zh-CN"/>
        </w:rPr>
        <w:fldChar w:fldCharType="begin"/>
      </w:r>
      <w:r w:rsidR="002F40DA">
        <w:rPr>
          <w:color w:val="000000"/>
          <w:szCs w:val="22"/>
          <w:lang w:eastAsia="zh-CN"/>
        </w:rPr>
        <w:instrText xml:space="preserve"> REF _Ref54182758 \n \h </w:instrText>
      </w:r>
      <w:r w:rsidR="002F40DA">
        <w:rPr>
          <w:color w:val="000000"/>
          <w:szCs w:val="22"/>
          <w:lang w:eastAsia="zh-CN"/>
        </w:rPr>
      </w:r>
      <w:r w:rsidR="002F40DA">
        <w:rPr>
          <w:color w:val="000000"/>
          <w:szCs w:val="22"/>
          <w:lang w:eastAsia="zh-CN"/>
        </w:rPr>
        <w:fldChar w:fldCharType="separate"/>
      </w:r>
      <w:r w:rsidR="00AE7CED">
        <w:rPr>
          <w:color w:val="000000"/>
          <w:szCs w:val="22"/>
          <w:lang w:eastAsia="zh-CN"/>
        </w:rPr>
        <w:t>[1]</w:t>
      </w:r>
      <w:r w:rsidR="002F40DA">
        <w:rPr>
          <w:color w:val="000000"/>
          <w:szCs w:val="22"/>
          <w:lang w:eastAsia="zh-CN"/>
        </w:rPr>
        <w:fldChar w:fldCharType="end"/>
      </w:r>
      <w:r w:rsidR="00CD707F">
        <w:rPr>
          <w:color w:val="000000"/>
          <w:szCs w:val="22"/>
          <w:lang w:eastAsia="zh-CN"/>
        </w:rPr>
        <w:t>.</w:t>
      </w:r>
      <w:r w:rsidR="00C41ACB">
        <w:rPr>
          <w:color w:val="000000"/>
          <w:szCs w:val="22"/>
          <w:lang w:eastAsia="zh-CN"/>
        </w:rPr>
        <w:t xml:space="preserve"> (Revision</w:t>
      </w:r>
      <w:r w:rsidR="00B5427B">
        <w:rPr>
          <w:color w:val="000000"/>
          <w:szCs w:val="22"/>
          <w:lang w:eastAsia="zh-CN"/>
        </w:rPr>
        <w:t xml:space="preserve"> </w:t>
      </w:r>
      <w:r w:rsidR="00B5427B">
        <w:rPr>
          <w:color w:val="000000"/>
          <w:szCs w:val="22"/>
          <w:lang w:eastAsia="zh-CN"/>
        </w:rPr>
        <w:fldChar w:fldCharType="begin"/>
      </w:r>
      <w:r w:rsidR="00B5427B">
        <w:rPr>
          <w:color w:val="000000"/>
          <w:szCs w:val="22"/>
          <w:lang w:eastAsia="zh-CN"/>
        </w:rPr>
        <w:instrText xml:space="preserve"> REF _Ref130991191 \r \h </w:instrText>
      </w:r>
      <w:r w:rsidR="00B5427B">
        <w:rPr>
          <w:color w:val="000000"/>
          <w:szCs w:val="22"/>
          <w:lang w:eastAsia="zh-CN"/>
        </w:rPr>
      </w:r>
      <w:r w:rsidR="00B5427B">
        <w:rPr>
          <w:color w:val="000000"/>
          <w:szCs w:val="22"/>
          <w:lang w:eastAsia="zh-CN"/>
        </w:rPr>
        <w:fldChar w:fldCharType="separate"/>
      </w:r>
      <w:r w:rsidR="00B5427B">
        <w:rPr>
          <w:color w:val="000000"/>
          <w:szCs w:val="22"/>
          <w:lang w:eastAsia="zh-CN"/>
        </w:rPr>
        <w:t>[2]</w:t>
      </w:r>
      <w:r w:rsidR="00B5427B">
        <w:rPr>
          <w:color w:val="000000"/>
          <w:szCs w:val="22"/>
          <w:lang w:eastAsia="zh-CN"/>
        </w:rPr>
        <w:fldChar w:fldCharType="end"/>
      </w:r>
      <w:r w:rsidR="0002006E">
        <w:rPr>
          <w:color w:val="000000"/>
          <w:szCs w:val="22"/>
          <w:lang w:eastAsia="zh-CN"/>
        </w:rPr>
        <w:t xml:space="preserve"> </w:t>
      </w:r>
      <w:r w:rsidR="00C41ACB">
        <w:rPr>
          <w:color w:val="000000"/>
          <w:szCs w:val="22"/>
          <w:lang w:eastAsia="zh-CN"/>
        </w:rPr>
        <w:t>was approved in RAN#98-e</w:t>
      </w:r>
      <w:r w:rsidR="00733BEC">
        <w:rPr>
          <w:color w:val="000000"/>
          <w:szCs w:val="22"/>
          <w:lang w:eastAsia="zh-CN"/>
        </w:rPr>
        <w:t xml:space="preserve">, but </w:t>
      </w:r>
      <w:r w:rsidR="0048184D">
        <w:rPr>
          <w:color w:val="000000"/>
          <w:szCs w:val="22"/>
          <w:lang w:eastAsia="zh-CN"/>
        </w:rPr>
        <w:t>it has no impact on</w:t>
      </w:r>
      <w:r w:rsidR="00A17285">
        <w:rPr>
          <w:color w:val="000000"/>
          <w:szCs w:val="22"/>
          <w:lang w:eastAsia="zh-CN"/>
        </w:rPr>
        <w:t xml:space="preserve"> RAN1 objective</w:t>
      </w:r>
      <w:r w:rsidR="00CD707F">
        <w:rPr>
          <w:color w:val="000000"/>
          <w:szCs w:val="22"/>
          <w:lang w:eastAsia="zh-CN"/>
        </w:rPr>
        <w:t>.</w:t>
      </w:r>
      <w:r w:rsidR="00C41ACB">
        <w:rPr>
          <w:color w:val="000000"/>
          <w:szCs w:val="22"/>
          <w:lang w:eastAsia="zh-CN"/>
        </w:rPr>
        <w:t>)</w:t>
      </w:r>
      <w:r>
        <w:rPr>
          <w:color w:val="000000"/>
          <w:szCs w:val="22"/>
          <w:lang w:eastAsia="zh-CN"/>
        </w:rPr>
        <w:t xml:space="preserve"> Among the objectives</w:t>
      </w:r>
      <w:r w:rsidR="00152C70">
        <w:rPr>
          <w:color w:val="000000"/>
          <w:szCs w:val="22"/>
          <w:lang w:eastAsia="zh-CN"/>
        </w:rPr>
        <w:t xml:space="preserve"> </w:t>
      </w:r>
      <w:r w:rsidR="0067595C">
        <w:rPr>
          <w:color w:val="000000"/>
          <w:szCs w:val="22"/>
          <w:lang w:eastAsia="zh-CN"/>
        </w:rPr>
        <w:t>of</w:t>
      </w:r>
      <w:r w:rsidR="008C5891">
        <w:rPr>
          <w:color w:val="000000"/>
          <w:szCs w:val="22"/>
          <w:lang w:eastAsia="zh-CN"/>
        </w:rPr>
        <w:t xml:space="preserve"> </w:t>
      </w:r>
      <w:r w:rsidR="00152C70">
        <w:rPr>
          <w:color w:val="000000"/>
          <w:szCs w:val="22"/>
          <w:lang w:eastAsia="zh-CN"/>
        </w:rPr>
        <w:t>RAN1</w:t>
      </w:r>
      <w:r>
        <w:rPr>
          <w:color w:val="000000"/>
          <w:szCs w:val="22"/>
          <w:lang w:eastAsia="zh-CN"/>
        </w:rPr>
        <w:t xml:space="preserve">, </w:t>
      </w:r>
      <w:r w:rsidR="00152C70">
        <w:rPr>
          <w:color w:val="000000"/>
          <w:szCs w:val="22"/>
          <w:lang w:eastAsia="zh-CN"/>
        </w:rPr>
        <w:t xml:space="preserve">one objective related to </w:t>
      </w:r>
      <w:r w:rsidR="008C5891">
        <w:rPr>
          <w:color w:val="000000"/>
          <w:szCs w:val="22"/>
          <w:lang w:eastAsia="zh-CN"/>
        </w:rPr>
        <w:t xml:space="preserve">the </w:t>
      </w:r>
      <w:r w:rsidR="00152C70">
        <w:rPr>
          <w:color w:val="000000"/>
          <w:szCs w:val="22"/>
          <w:lang w:eastAsia="zh-CN"/>
        </w:rPr>
        <w:t>enhancement</w:t>
      </w:r>
      <w:r w:rsidR="008C5891">
        <w:rPr>
          <w:color w:val="000000"/>
          <w:szCs w:val="22"/>
          <w:lang w:eastAsia="zh-CN"/>
        </w:rPr>
        <w:t>s of CSI acquisition for</w:t>
      </w:r>
      <w:r w:rsidR="00152C70">
        <w:rPr>
          <w:color w:val="000000"/>
          <w:szCs w:val="22"/>
          <w:lang w:eastAsia="zh-CN"/>
        </w:rPr>
        <w:t xml:space="preserve"> </w:t>
      </w:r>
      <w:r w:rsidR="008C5891">
        <w:rPr>
          <w:color w:val="000000"/>
          <w:szCs w:val="22"/>
          <w:lang w:eastAsia="zh-CN"/>
        </w:rPr>
        <w:t>C</w:t>
      </w:r>
      <w:r w:rsidR="00152C70">
        <w:rPr>
          <w:color w:val="000000"/>
          <w:szCs w:val="22"/>
          <w:lang w:eastAsia="zh-CN"/>
        </w:rPr>
        <w:t>oherent-JT includes the following details</w:t>
      </w:r>
      <w:r w:rsidR="00457155">
        <w:rPr>
          <w:color w:val="000000"/>
          <w:szCs w:val="22"/>
          <w:lang w:eastAsia="zh-CN"/>
        </w:rPr>
        <w:t>.</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01"/>
      </w:tblGrid>
      <w:tr w:rsidR="00B434B7" w:rsidRPr="007903CF" w14:paraId="5F1497FA" w14:textId="77777777" w:rsidTr="00C53911">
        <w:trPr>
          <w:trHeight w:val="2350"/>
        </w:trPr>
        <w:tc>
          <w:tcPr>
            <w:tcW w:w="9901" w:type="dxa"/>
            <w:shd w:val="clear" w:color="auto" w:fill="auto"/>
          </w:tcPr>
          <w:p w14:paraId="506D9E47" w14:textId="77777777" w:rsidR="00B434B7" w:rsidRPr="00F85229" w:rsidRDefault="00B434B7" w:rsidP="008A772D">
            <w:pPr>
              <w:numPr>
                <w:ilvl w:val="0"/>
                <w:numId w:val="30"/>
              </w:numPr>
              <w:overflowPunct w:val="0"/>
              <w:autoSpaceDE w:val="0"/>
              <w:autoSpaceDN w:val="0"/>
              <w:adjustRightInd w:val="0"/>
              <w:snapToGrid w:val="0"/>
              <w:spacing w:afterLines="50" w:after="120" w:line="276" w:lineRule="auto"/>
              <w:ind w:left="590" w:rightChars="100" w:right="220"/>
              <w:textAlignment w:val="baseline"/>
              <w:rPr>
                <w:bCs/>
              </w:rPr>
            </w:pPr>
            <w:r w:rsidRPr="00F85229">
              <w:rPr>
                <w:bCs/>
              </w:rPr>
              <w:t xml:space="preserve">Study, and if justified, </w:t>
            </w:r>
            <w:r w:rsidRPr="008C167C">
              <w:rPr>
                <w:bCs/>
              </w:rPr>
              <w:t>specify enhancements of CSI acquisition for Coherent-JT targeting FR1 and up to 4 TRPs, assuming ideal backhaul and synchronization as well as the same number of antenna ports across TRPs</w:t>
            </w:r>
            <w:r w:rsidRPr="00F85229">
              <w:rPr>
                <w:bCs/>
              </w:rPr>
              <w:t>, as follows:</w:t>
            </w:r>
          </w:p>
          <w:p w14:paraId="185DF5B1" w14:textId="77777777" w:rsidR="00B434B7" w:rsidRPr="00F85229" w:rsidRDefault="00B434B7" w:rsidP="0039058D">
            <w:pPr>
              <w:numPr>
                <w:ilvl w:val="1"/>
                <w:numId w:val="29"/>
              </w:numPr>
              <w:overflowPunct w:val="0"/>
              <w:autoSpaceDE w:val="0"/>
              <w:autoSpaceDN w:val="0"/>
              <w:adjustRightInd w:val="0"/>
              <w:snapToGrid w:val="0"/>
              <w:spacing w:beforeLines="50" w:before="120" w:line="276" w:lineRule="auto"/>
              <w:ind w:leftChars="250" w:left="970" w:rightChars="100" w:right="220"/>
              <w:textAlignment w:val="baseline"/>
              <w:rPr>
                <w:bCs/>
              </w:rPr>
            </w:pPr>
            <w:r w:rsidRPr="00F85229">
              <w:rPr>
                <w:bCs/>
              </w:rPr>
              <w:t>Rel-16/17 Type-II codebook refinement for CJT mTRP targeting FDD and its associated CSI reporting, taking into account throughput-overhead trade-off</w:t>
            </w:r>
          </w:p>
          <w:p w14:paraId="67A7505B" w14:textId="77777777" w:rsidR="00B434B7" w:rsidRPr="008C167C" w:rsidRDefault="00B434B7" w:rsidP="0039058D">
            <w:pPr>
              <w:numPr>
                <w:ilvl w:val="1"/>
                <w:numId w:val="29"/>
              </w:numPr>
              <w:overflowPunct w:val="0"/>
              <w:autoSpaceDE w:val="0"/>
              <w:autoSpaceDN w:val="0"/>
              <w:adjustRightInd w:val="0"/>
              <w:snapToGrid w:val="0"/>
              <w:spacing w:line="276" w:lineRule="auto"/>
              <w:ind w:leftChars="250" w:left="970" w:rightChars="100" w:right="220"/>
              <w:textAlignment w:val="baseline"/>
              <w:rPr>
                <w:bCs/>
              </w:rPr>
            </w:pPr>
            <w:r w:rsidRPr="008C167C">
              <w:rPr>
                <w:b/>
                <w:bCs/>
                <w:u w:val="single"/>
              </w:rPr>
              <w:t>SRS enhancement</w:t>
            </w:r>
            <w:r w:rsidRPr="008C167C">
              <w:rPr>
                <w:bC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BF848FA" w14:textId="55A04D6E" w:rsidR="00B434B7" w:rsidRPr="0067595C" w:rsidRDefault="00B434B7" w:rsidP="0039058D">
            <w:pPr>
              <w:numPr>
                <w:ilvl w:val="1"/>
                <w:numId w:val="29"/>
              </w:numPr>
              <w:overflowPunct w:val="0"/>
              <w:autoSpaceDE w:val="0"/>
              <w:autoSpaceDN w:val="0"/>
              <w:adjustRightInd w:val="0"/>
              <w:snapToGrid w:val="0"/>
              <w:spacing w:line="276" w:lineRule="auto"/>
              <w:ind w:leftChars="250" w:left="970" w:rightChars="100" w:right="220"/>
              <w:textAlignment w:val="baseline"/>
              <w:rPr>
                <w:bCs/>
              </w:rPr>
            </w:pPr>
            <w:r w:rsidRPr="00F85229">
              <w:rPr>
                <w:bCs/>
              </w:rPr>
              <w:t>Note: the maximum number of CSI-RS ports per resource remains the same as in Rel-17, i.e. 32</w:t>
            </w:r>
          </w:p>
        </w:tc>
      </w:tr>
    </w:tbl>
    <w:p w14:paraId="7CF82F1C" w14:textId="77777777" w:rsidR="008A772D" w:rsidRDefault="008A772D" w:rsidP="008A772D">
      <w:pPr>
        <w:spacing w:after="120"/>
        <w:rPr>
          <w:bCs/>
        </w:rPr>
      </w:pPr>
    </w:p>
    <w:p w14:paraId="21FCC9F2" w14:textId="514CE529" w:rsidR="007C22D9" w:rsidRDefault="001C33F7" w:rsidP="008A772D">
      <w:pPr>
        <w:spacing w:after="120"/>
        <w:rPr>
          <w:szCs w:val="22"/>
          <w:lang w:eastAsia="ko-KR"/>
        </w:rPr>
      </w:pPr>
      <w:r>
        <w:rPr>
          <w:bCs/>
        </w:rPr>
        <w:t>T</w:t>
      </w:r>
      <w:r w:rsidR="00D928F3">
        <w:rPr>
          <w:bCs/>
        </w:rPr>
        <w:t xml:space="preserve">here are two </w:t>
      </w:r>
      <w:r w:rsidR="0016167C">
        <w:rPr>
          <w:bCs/>
        </w:rPr>
        <w:t>ways</w:t>
      </w:r>
      <w:r w:rsidR="00D928F3">
        <w:rPr>
          <w:bCs/>
        </w:rPr>
        <w:t xml:space="preserve"> to </w:t>
      </w:r>
      <w:r w:rsidR="00D928F3" w:rsidRPr="008C167C">
        <w:rPr>
          <w:bCs/>
        </w:rPr>
        <w:t>specify</w:t>
      </w:r>
      <w:r>
        <w:rPr>
          <w:bCs/>
        </w:rPr>
        <w:t xml:space="preserve"> the</w:t>
      </w:r>
      <w:r w:rsidR="00D928F3">
        <w:rPr>
          <w:bCs/>
        </w:rPr>
        <w:t xml:space="preserve"> </w:t>
      </w:r>
      <w:r w:rsidRPr="008C167C">
        <w:rPr>
          <w:bCs/>
        </w:rPr>
        <w:t xml:space="preserve">enhancements of CSI acquisition for </w:t>
      </w:r>
      <w:r>
        <w:rPr>
          <w:bCs/>
        </w:rPr>
        <w:t>CJT.</w:t>
      </w:r>
      <w:r w:rsidR="00D928F3">
        <w:rPr>
          <w:bCs/>
        </w:rPr>
        <w:t xml:space="preserve"> One is </w:t>
      </w:r>
      <w:r w:rsidR="00D928F3" w:rsidRPr="008823B9">
        <w:rPr>
          <w:bCs/>
        </w:rPr>
        <w:t xml:space="preserve">Rel-16/17 Type-II codebook refinement for CJT mTRP targeting FDD and its associated CSI reporting, </w:t>
      </w:r>
      <w:r w:rsidR="000759B8" w:rsidRPr="008823B9">
        <w:rPr>
          <w:bCs/>
        </w:rPr>
        <w:t>considering</w:t>
      </w:r>
      <w:r w:rsidR="00D928F3" w:rsidRPr="008823B9">
        <w:rPr>
          <w:bCs/>
        </w:rPr>
        <w:t xml:space="preserve"> throughput-overhead trade-off</w:t>
      </w:r>
      <w:r w:rsidR="00D928F3">
        <w:rPr>
          <w:bCs/>
        </w:rPr>
        <w:t xml:space="preserve">, and the other is </w:t>
      </w:r>
      <w:r w:rsidR="00D928F3" w:rsidRPr="003761D8">
        <w:rPr>
          <w:bCs/>
        </w:rPr>
        <w:t>SRS enhancement to manage inter-TRP cross-SRS interference targeting TDD CJT via SRS capacity enhancement and/or interference randomization</w:t>
      </w:r>
      <w:r w:rsidR="008B0B17">
        <w:rPr>
          <w:bCs/>
        </w:rPr>
        <w:t xml:space="preserve"> with some constraints</w:t>
      </w:r>
      <w:r w:rsidR="00D928F3">
        <w:rPr>
          <w:bCs/>
        </w:rPr>
        <w:t xml:space="preserve">. </w:t>
      </w:r>
      <w:r w:rsidR="003761D8">
        <w:rPr>
          <w:szCs w:val="22"/>
          <w:lang w:eastAsia="ko-KR"/>
        </w:rPr>
        <w:t xml:space="preserve">Regarding the SRS enhancement, </w:t>
      </w:r>
      <w:r w:rsidR="006A14F7">
        <w:rPr>
          <w:rFonts w:hint="eastAsia"/>
          <w:szCs w:val="22"/>
          <w:lang w:eastAsia="ko-KR"/>
        </w:rPr>
        <w:t>t</w:t>
      </w:r>
      <w:r w:rsidR="006A14F7">
        <w:rPr>
          <w:szCs w:val="22"/>
          <w:lang w:eastAsia="ko-KR"/>
        </w:rPr>
        <w:t xml:space="preserve">he following agreements were made in the </w:t>
      </w:r>
      <w:r w:rsidR="005E26A3">
        <w:rPr>
          <w:szCs w:val="22"/>
          <w:lang w:eastAsia="ko-KR"/>
        </w:rPr>
        <w:t>last</w:t>
      </w:r>
      <w:r w:rsidR="006A14F7">
        <w:rPr>
          <w:szCs w:val="22"/>
          <w:lang w:eastAsia="ko-KR"/>
        </w:rPr>
        <w:t xml:space="preserve"> meeting</w:t>
      </w:r>
      <w:r w:rsidR="00EF165D">
        <w:rPr>
          <w:szCs w:val="22"/>
          <w:lang w:eastAsia="ko-KR"/>
        </w:rPr>
        <w:t xml:space="preserve"> </w:t>
      </w:r>
      <w:r w:rsidR="00EF165D">
        <w:rPr>
          <w:szCs w:val="22"/>
          <w:lang w:eastAsia="ko-KR"/>
        </w:rPr>
        <w:fldChar w:fldCharType="begin"/>
      </w:r>
      <w:r w:rsidR="00EF165D">
        <w:rPr>
          <w:szCs w:val="22"/>
          <w:lang w:eastAsia="ko-KR"/>
        </w:rPr>
        <w:instrText xml:space="preserve"> REF _Ref126220681 \n \h </w:instrText>
      </w:r>
      <w:r w:rsidR="00EF165D">
        <w:rPr>
          <w:szCs w:val="22"/>
          <w:lang w:eastAsia="ko-KR"/>
        </w:rPr>
      </w:r>
      <w:r w:rsidR="00EF165D">
        <w:rPr>
          <w:szCs w:val="22"/>
          <w:lang w:eastAsia="ko-KR"/>
        </w:rPr>
        <w:fldChar w:fldCharType="separate"/>
      </w:r>
      <w:r w:rsidR="00242460">
        <w:rPr>
          <w:szCs w:val="22"/>
          <w:lang w:eastAsia="ko-KR"/>
        </w:rPr>
        <w:t>[3]</w:t>
      </w:r>
      <w:r w:rsidR="00EF165D">
        <w:rPr>
          <w:szCs w:val="22"/>
          <w:lang w:eastAsia="ko-KR"/>
        </w:rPr>
        <w:fldChar w:fldCharType="end"/>
      </w:r>
      <w:r w:rsidR="00BB500A">
        <w:rPr>
          <w:szCs w:val="22"/>
          <w:lang w:eastAsia="ko-KR"/>
        </w:rPr>
        <w:t xml:space="preserve">. </w:t>
      </w:r>
      <w:r w:rsidR="007C22D9">
        <w:rPr>
          <w:szCs w:val="22"/>
          <w:lang w:eastAsia="ko-KR"/>
        </w:rPr>
        <w:t xml:space="preserve">Based on the agreements, </w:t>
      </w:r>
      <w:r w:rsidR="007C22D9" w:rsidRPr="003631B9">
        <w:rPr>
          <w:szCs w:val="22"/>
          <w:lang w:eastAsia="ko-KR"/>
        </w:rPr>
        <w:t>we</w:t>
      </w:r>
      <w:r w:rsidR="007C22D9">
        <w:rPr>
          <w:szCs w:val="22"/>
          <w:lang w:eastAsia="ko-KR"/>
        </w:rPr>
        <w:t xml:space="preserve"> provide our views on SRS enhancement for TDD CJT mainly focusing on the several ongoing issues in this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62"/>
      </w:tblGrid>
      <w:tr w:rsidR="003761D8" w:rsidRPr="007903CF" w14:paraId="37E38CB3" w14:textId="77777777" w:rsidTr="00C53911">
        <w:tc>
          <w:tcPr>
            <w:tcW w:w="9962" w:type="dxa"/>
            <w:shd w:val="clear" w:color="auto" w:fill="auto"/>
          </w:tcPr>
          <w:p w14:paraId="065A46DA" w14:textId="77777777" w:rsidR="00B67FFE" w:rsidRPr="00DC345D" w:rsidRDefault="00B67FFE" w:rsidP="00B67FFE">
            <w:pPr>
              <w:rPr>
                <w:rFonts w:cs="Times"/>
                <w:b/>
                <w:bCs/>
                <w:highlight w:val="green"/>
              </w:rPr>
            </w:pPr>
            <w:r>
              <w:rPr>
                <w:rFonts w:cs="Times"/>
                <w:b/>
                <w:bCs/>
                <w:highlight w:val="green"/>
              </w:rPr>
              <w:t>Agreement</w:t>
            </w:r>
          </w:p>
          <w:p w14:paraId="505CC4F4" w14:textId="77777777" w:rsidR="00B67FFE" w:rsidRPr="00B67FFE" w:rsidRDefault="00B67FFE" w:rsidP="00C53911">
            <w:pPr>
              <w:spacing w:line="240" w:lineRule="auto"/>
              <w:rPr>
                <w:rFonts w:cs="Times"/>
                <w:szCs w:val="22"/>
              </w:rPr>
            </w:pPr>
            <w:r w:rsidRPr="00B67FFE">
              <w:rPr>
                <w:rFonts w:cs="Times"/>
                <w:szCs w:val="22"/>
              </w:rPr>
              <w:t>For SRS interference randomization, support:</w:t>
            </w:r>
          </w:p>
          <w:p w14:paraId="11FCA17B" w14:textId="77777777" w:rsidR="00B67FFE" w:rsidRPr="00B67FFE" w:rsidRDefault="00B67FFE" w:rsidP="00B67FFE">
            <w:pPr>
              <w:pStyle w:val="bullet1"/>
              <w:numPr>
                <w:ilvl w:val="0"/>
                <w:numId w:val="42"/>
              </w:numPr>
              <w:spacing w:line="240" w:lineRule="auto"/>
              <w:contextualSpacing/>
              <w:rPr>
                <w:rFonts w:cs="Times"/>
                <w:szCs w:val="22"/>
              </w:rPr>
            </w:pPr>
            <w:r w:rsidRPr="00B67FFE">
              <w:rPr>
                <w:rFonts w:cs="Times"/>
                <w:szCs w:val="22"/>
              </w:rPr>
              <w:t xml:space="preserve">Opt. 3: Both </w:t>
            </w:r>
            <w:bookmarkStart w:id="2" w:name="_Hlk131175024"/>
            <w:r w:rsidRPr="00B67FFE">
              <w:rPr>
                <w:rFonts w:cs="Times"/>
                <w:szCs w:val="22"/>
              </w:rPr>
              <w:t>cyclic shift hopping and comb offset hopping</w:t>
            </w:r>
            <w:bookmarkEnd w:id="2"/>
            <w:r w:rsidRPr="00B67FFE">
              <w:rPr>
                <w:rFonts w:cs="Times"/>
                <w:szCs w:val="22"/>
              </w:rPr>
              <w:t xml:space="preserve">. </w:t>
            </w:r>
          </w:p>
          <w:p w14:paraId="23CBA12F" w14:textId="77777777" w:rsidR="00B67FFE" w:rsidRPr="00B67FFE" w:rsidRDefault="00B67FFE" w:rsidP="00B67FFE">
            <w:pPr>
              <w:pStyle w:val="bullet1"/>
              <w:numPr>
                <w:ilvl w:val="1"/>
                <w:numId w:val="39"/>
              </w:numPr>
              <w:spacing w:line="240" w:lineRule="auto"/>
              <w:ind w:left="1080"/>
              <w:contextualSpacing/>
              <w:rPr>
                <w:rFonts w:cs="Times"/>
                <w:szCs w:val="22"/>
              </w:rPr>
            </w:pPr>
            <w:r w:rsidRPr="00B67FFE">
              <w:rPr>
                <w:rFonts w:cs="Times"/>
                <w:szCs w:val="22"/>
              </w:rPr>
              <w:t>At least the two features can be separately configured</w:t>
            </w:r>
          </w:p>
          <w:p w14:paraId="55F35613" w14:textId="77777777" w:rsidR="00B67FFE" w:rsidRPr="00B67FFE" w:rsidRDefault="00B67FFE" w:rsidP="00B67FFE">
            <w:pPr>
              <w:pStyle w:val="bullet1"/>
              <w:numPr>
                <w:ilvl w:val="1"/>
                <w:numId w:val="39"/>
              </w:numPr>
              <w:spacing w:line="240" w:lineRule="auto"/>
              <w:ind w:left="1080"/>
              <w:contextualSpacing/>
              <w:rPr>
                <w:rFonts w:cs="Times"/>
                <w:szCs w:val="22"/>
              </w:rPr>
            </w:pPr>
            <w:r w:rsidRPr="00B67FFE">
              <w:rPr>
                <w:rFonts w:cs="Times"/>
                <w:szCs w:val="22"/>
              </w:rPr>
              <w:t>FFS: Combined cyclic shift hopping and comb offset hopping for a UE</w:t>
            </w:r>
          </w:p>
          <w:p w14:paraId="7339F41C" w14:textId="77777777" w:rsidR="00B67FFE" w:rsidRPr="00B67FFE" w:rsidRDefault="00B67FFE" w:rsidP="00B67FFE">
            <w:pPr>
              <w:pStyle w:val="bullet1"/>
              <w:numPr>
                <w:ilvl w:val="1"/>
                <w:numId w:val="39"/>
              </w:numPr>
              <w:spacing w:line="240" w:lineRule="auto"/>
              <w:ind w:left="1080"/>
              <w:contextualSpacing/>
              <w:rPr>
                <w:rFonts w:cs="Times"/>
                <w:szCs w:val="22"/>
              </w:rPr>
            </w:pPr>
            <w:r w:rsidRPr="00B67FFE">
              <w:rPr>
                <w:rFonts w:cs="Times"/>
                <w:szCs w:val="22"/>
              </w:rPr>
              <w:t xml:space="preserve">FFS: Separate or combined with SRS sequence group hopping / sequence hopping </w:t>
            </w:r>
          </w:p>
          <w:p w14:paraId="1156D4E1" w14:textId="77777777" w:rsidR="00B67FFE" w:rsidRPr="00B67FFE" w:rsidRDefault="00B67FFE" w:rsidP="00B67FFE">
            <w:pPr>
              <w:pStyle w:val="bullet1"/>
              <w:numPr>
                <w:ilvl w:val="1"/>
                <w:numId w:val="39"/>
              </w:numPr>
              <w:spacing w:line="240" w:lineRule="auto"/>
              <w:ind w:left="1080"/>
              <w:contextualSpacing/>
              <w:rPr>
                <w:rFonts w:cs="Times"/>
                <w:szCs w:val="22"/>
              </w:rPr>
            </w:pPr>
            <w:r w:rsidRPr="00B67FFE">
              <w:rPr>
                <w:rFonts w:cs="Times"/>
                <w:szCs w:val="22"/>
              </w:rPr>
              <w:t>FFS: Associated UE capability</w:t>
            </w:r>
          </w:p>
          <w:p w14:paraId="4B317535" w14:textId="77777777" w:rsidR="00B67FFE" w:rsidRPr="00DC345D" w:rsidRDefault="00B67FFE" w:rsidP="00B67FFE">
            <w:pPr>
              <w:rPr>
                <w:rFonts w:cs="Times"/>
                <w:lang w:eastAsia="x-none"/>
              </w:rPr>
            </w:pPr>
          </w:p>
          <w:p w14:paraId="436A584E" w14:textId="77777777" w:rsidR="00B67FFE" w:rsidRPr="00DC345D" w:rsidRDefault="00B67FFE" w:rsidP="00B67FFE">
            <w:pPr>
              <w:rPr>
                <w:rFonts w:cs="Times"/>
                <w:b/>
                <w:bCs/>
                <w:highlight w:val="green"/>
              </w:rPr>
            </w:pPr>
            <w:r>
              <w:rPr>
                <w:rFonts w:cs="Times"/>
                <w:b/>
                <w:bCs/>
                <w:highlight w:val="green"/>
              </w:rPr>
              <w:t>Agreement</w:t>
            </w:r>
          </w:p>
          <w:p w14:paraId="61CA914F" w14:textId="77777777" w:rsidR="00B67FFE" w:rsidRPr="00B67FFE" w:rsidRDefault="00B67FFE" w:rsidP="00C53911">
            <w:pPr>
              <w:spacing w:line="240" w:lineRule="auto"/>
              <w:textAlignment w:val="center"/>
              <w:rPr>
                <w:rFonts w:cs="Times"/>
                <w:szCs w:val="22"/>
              </w:rPr>
            </w:pPr>
            <w:r w:rsidRPr="00B67FFE">
              <w:rPr>
                <w:rFonts w:cs="Times"/>
                <w:szCs w:val="22"/>
              </w:rPr>
              <w:t>For SRS comb offset hopping and/or cyclic shift hopping, for each SRS port, the hopping pattern is determined based on the pseudo-random sequence c(</w:t>
            </w:r>
            <w:proofErr w:type="spellStart"/>
            <w:r w:rsidRPr="00B67FFE">
              <w:rPr>
                <w:rFonts w:cs="Times"/>
                <w:szCs w:val="22"/>
              </w:rPr>
              <w:t>i</w:t>
            </w:r>
            <w:proofErr w:type="spellEnd"/>
            <w:r w:rsidRPr="00B67FFE">
              <w:rPr>
                <w:rFonts w:cs="Times"/>
                <w:szCs w:val="22"/>
              </w:rPr>
              <w:t xml:space="preserve">), initialized with </w:t>
            </w:r>
            <w:r w:rsidRPr="00B67FFE">
              <w:rPr>
                <w:rFonts w:cs="Times"/>
                <w:szCs w:val="22"/>
                <w:lang w:eastAsia="zh-CN"/>
              </w:rPr>
              <w:t>one of the following</w:t>
            </w:r>
            <w:r w:rsidRPr="00B67FFE">
              <w:rPr>
                <w:rFonts w:cs="Times"/>
                <w:szCs w:val="22"/>
              </w:rPr>
              <w:t xml:space="preserve"> ID</w:t>
            </w:r>
            <w:r w:rsidRPr="00B67FFE">
              <w:rPr>
                <w:rFonts w:cs="Times"/>
                <w:szCs w:val="22"/>
                <w:lang w:eastAsia="zh-CN"/>
              </w:rPr>
              <w:t>s</w:t>
            </w:r>
            <w:r w:rsidRPr="00B67FFE">
              <w:rPr>
                <w:rFonts w:cs="Times"/>
                <w:szCs w:val="22"/>
              </w:rPr>
              <w:t>.</w:t>
            </w:r>
          </w:p>
          <w:p w14:paraId="33356FE6" w14:textId="55EC3ED0" w:rsidR="00B67FFE" w:rsidRPr="00B67FFE" w:rsidRDefault="00B67FFE" w:rsidP="00B67FFE">
            <w:pPr>
              <w:pStyle w:val="bullet1"/>
              <w:numPr>
                <w:ilvl w:val="0"/>
                <w:numId w:val="42"/>
              </w:numPr>
              <w:spacing w:line="240" w:lineRule="auto"/>
              <w:contextualSpacing/>
              <w:rPr>
                <w:rFonts w:cs="Times"/>
                <w:szCs w:val="22"/>
              </w:rPr>
            </w:pPr>
            <w:r w:rsidRPr="00B67FFE">
              <w:rPr>
                <w:rFonts w:cs="Times"/>
                <w:szCs w:val="22"/>
              </w:rPr>
              <w:lastRenderedPageBreak/>
              <w:t xml:space="preserve">Option 1: Reuse </w:t>
            </w:r>
            <w:r w:rsidRPr="00B67FFE">
              <w:rPr>
                <w:rFonts w:cs="Times"/>
                <w:szCs w:val="22"/>
                <w:lang w:eastAsia="zh-CN"/>
              </w:rPr>
              <w:t>t</w:t>
            </w:r>
            <w:r w:rsidRPr="00B67FFE">
              <w:rPr>
                <w:rFonts w:cs="Times"/>
                <w:szCs w:val="22"/>
              </w:rPr>
              <w:t xml:space="preserve">he SRS sequence identity </w:t>
            </w:r>
            <m:oMath>
              <m:sSubSup>
                <m:sSubSupPr>
                  <m:ctrlPr>
                    <w:rPr>
                      <w:rFonts w:ascii="Cambria Math" w:hAnsi="Cambria Math"/>
                      <w:b/>
                      <w:bCs/>
                      <w:szCs w:val="22"/>
                    </w:rPr>
                  </m:ctrlPr>
                </m:sSubSupPr>
                <m:e>
                  <m:r>
                    <m:rPr>
                      <m:sty m:val="bi"/>
                    </m:rPr>
                    <w:rPr>
                      <w:rFonts w:ascii="Cambria Math" w:hAnsi="Cambria Math"/>
                      <w:szCs w:val="22"/>
                    </w:rPr>
                    <m:t>n</m:t>
                  </m:r>
                </m:e>
                <m:sub>
                  <m:r>
                    <m:rPr>
                      <m:nor/>
                    </m:rPr>
                    <w:rPr>
                      <w:b/>
                      <w:bCs/>
                      <w:szCs w:val="22"/>
                    </w:rPr>
                    <m:t>ID</m:t>
                  </m:r>
                </m:sub>
                <m:sup>
                  <m:r>
                    <m:rPr>
                      <m:nor/>
                    </m:rPr>
                    <w:rPr>
                      <w:b/>
                      <w:bCs/>
                      <w:szCs w:val="22"/>
                    </w:rPr>
                    <m:t>SRS</m:t>
                  </m:r>
                </m:sup>
              </m:sSubSup>
            </m:oMath>
            <w:r w:rsidRPr="00B67FFE">
              <w:rPr>
                <w:rFonts w:cs="Times"/>
                <w:szCs w:val="22"/>
              </w:rPr>
              <w:t>.</w:t>
            </w:r>
          </w:p>
          <w:p w14:paraId="2412891F" w14:textId="77777777" w:rsidR="00B67FFE" w:rsidRPr="00B67FFE" w:rsidRDefault="00B67FFE" w:rsidP="00B67FFE">
            <w:pPr>
              <w:pStyle w:val="bullet1"/>
              <w:numPr>
                <w:ilvl w:val="0"/>
                <w:numId w:val="42"/>
              </w:numPr>
              <w:spacing w:line="240" w:lineRule="auto"/>
              <w:contextualSpacing/>
              <w:rPr>
                <w:rFonts w:cs="Times"/>
                <w:szCs w:val="22"/>
              </w:rPr>
            </w:pPr>
            <w:r w:rsidRPr="00B67FFE">
              <w:rPr>
                <w:rFonts w:cs="Times"/>
                <w:szCs w:val="22"/>
              </w:rPr>
              <w:t>Option 2: Introduce new ID(s).</w:t>
            </w:r>
          </w:p>
          <w:p w14:paraId="7623376F" w14:textId="77777777" w:rsidR="00B67FFE" w:rsidRPr="00B67FFE" w:rsidRDefault="00B67FFE" w:rsidP="00B67FFE">
            <w:pPr>
              <w:pStyle w:val="bullet1"/>
              <w:numPr>
                <w:ilvl w:val="1"/>
                <w:numId w:val="39"/>
              </w:numPr>
              <w:spacing w:line="240" w:lineRule="auto"/>
              <w:ind w:left="1080"/>
              <w:contextualSpacing/>
              <w:rPr>
                <w:rFonts w:cs="Times"/>
                <w:szCs w:val="22"/>
              </w:rPr>
            </w:pPr>
            <w:r w:rsidRPr="00B67FFE">
              <w:rPr>
                <w:rFonts w:cs="Times"/>
                <w:szCs w:val="22"/>
              </w:rPr>
              <w:t>FFS: the value range, one new ID or two separate new IDs, default ID(s)</w:t>
            </w:r>
          </w:p>
          <w:p w14:paraId="2CA8791A" w14:textId="77777777" w:rsidR="00B67FFE" w:rsidRPr="00B67FFE" w:rsidRDefault="00B67FFE" w:rsidP="00E31B35">
            <w:pPr>
              <w:rPr>
                <w:rFonts w:cs="Times"/>
                <w:b/>
                <w:bCs/>
                <w:highlight w:val="green"/>
              </w:rPr>
            </w:pPr>
          </w:p>
          <w:p w14:paraId="49B6E58B" w14:textId="77777777" w:rsidR="00744B0E" w:rsidRPr="00DC345D" w:rsidRDefault="00744B0E" w:rsidP="00744B0E">
            <w:pPr>
              <w:rPr>
                <w:rFonts w:cs="Times"/>
                <w:b/>
                <w:bCs/>
                <w:highlight w:val="green"/>
              </w:rPr>
            </w:pPr>
            <w:r>
              <w:rPr>
                <w:rFonts w:cs="Times"/>
                <w:b/>
                <w:bCs/>
                <w:highlight w:val="green"/>
              </w:rPr>
              <w:t>Agreement</w:t>
            </w:r>
          </w:p>
          <w:p w14:paraId="0890D838" w14:textId="63D59C1F" w:rsidR="00744B0E" w:rsidRPr="00744B0E" w:rsidRDefault="00744B0E" w:rsidP="00621B74">
            <w:pPr>
              <w:textAlignment w:val="center"/>
              <w:rPr>
                <w:rFonts w:cs="Times"/>
                <w:szCs w:val="22"/>
              </w:rPr>
            </w:pPr>
            <w:r w:rsidRPr="00744B0E">
              <w:rPr>
                <w:rFonts w:cs="Times"/>
                <w:szCs w:val="22"/>
              </w:rPr>
              <w:t xml:space="preserve">For SRS comb offset hopping and/or cyclic shift hopping, the time-domain hopping behavior depends on at least the slot index </w:t>
            </w:r>
            <m:oMath>
              <m:sSubSup>
                <m:sSubSupPr>
                  <m:ctrlPr>
                    <w:rPr>
                      <w:rFonts w:ascii="Cambria Math" w:hAnsi="Cambria Math" w:cs="Times"/>
                      <w:szCs w:val="22"/>
                    </w:rPr>
                  </m:ctrlPr>
                </m:sSubSupPr>
                <m:e>
                  <m:r>
                    <m:rPr>
                      <m:sty m:val="bi"/>
                    </m:rPr>
                    <w:rPr>
                      <w:rFonts w:ascii="Cambria Math" w:hAnsi="Cambria Math" w:cs="Times"/>
                      <w:szCs w:val="22"/>
                    </w:rPr>
                    <m:t>n</m:t>
                  </m:r>
                </m:e>
                <m:sub>
                  <m:r>
                    <m:rPr>
                      <m:nor/>
                    </m:rPr>
                    <w:rPr>
                      <w:rFonts w:cs="Times"/>
                      <w:szCs w:val="22"/>
                    </w:rPr>
                    <m:t>s,f</m:t>
                  </m:r>
                </m:sub>
                <m:sup>
                  <m:r>
                    <m:rPr>
                      <m:sty m:val="bi"/>
                    </m:rPr>
                    <w:rPr>
                      <w:rFonts w:ascii="Cambria Math" w:hAnsi="Cambria Math" w:cs="Times"/>
                      <w:szCs w:val="22"/>
                    </w:rPr>
                    <m:t>μ</m:t>
                  </m:r>
                </m:sup>
              </m:sSubSup>
            </m:oMath>
            <w:r w:rsidRPr="00744B0E">
              <w:rPr>
                <w:rFonts w:cs="Times"/>
                <w:szCs w:val="22"/>
              </w:rPr>
              <w:t xml:space="preserve"> within a radio frame and OFDM symbol index </w:t>
            </w:r>
            <m:oMath>
              <m:r>
                <m:rPr>
                  <m:sty m:val="bi"/>
                </m:rPr>
                <w:rPr>
                  <w:rFonts w:ascii="Cambria Math" w:hAnsi="Cambria Math" w:cs="Times"/>
                  <w:szCs w:val="22"/>
                </w:rPr>
                <m:t>l</m:t>
              </m:r>
              <m:r>
                <m:rPr>
                  <m:sty m:val="p"/>
                </m:rPr>
                <w:rPr>
                  <w:rFonts w:ascii="Cambria Math" w:hAnsi="Cambria Math" w:cs="Times"/>
                  <w:szCs w:val="22"/>
                </w:rPr>
                <m:t>'</m:t>
              </m:r>
            </m:oMath>
            <w:r w:rsidRPr="00744B0E">
              <w:rPr>
                <w:rFonts w:cs="Times"/>
                <w:szCs w:val="22"/>
              </w:rPr>
              <w:t>, and select at least one of the following options:</w:t>
            </w:r>
          </w:p>
          <w:p w14:paraId="37C3A433" w14:textId="738A80A6" w:rsidR="00744B0E" w:rsidRPr="00744B0E" w:rsidRDefault="00744B0E" w:rsidP="00744B0E">
            <w:pPr>
              <w:pStyle w:val="bullet1"/>
              <w:numPr>
                <w:ilvl w:val="0"/>
                <w:numId w:val="42"/>
              </w:numPr>
              <w:spacing w:line="240" w:lineRule="auto"/>
              <w:contextualSpacing/>
              <w:textAlignment w:val="center"/>
              <w:rPr>
                <w:rFonts w:cs="Times"/>
                <w:szCs w:val="22"/>
              </w:rPr>
            </w:pPr>
            <w:r w:rsidRPr="00744B0E">
              <w:rPr>
                <w:rFonts w:cs="Times"/>
                <w:szCs w:val="22"/>
              </w:rPr>
              <w:t xml:space="preserve">Option 1: Within a slot, hopping based on the repetition factor </w:t>
            </w:r>
            <m:oMath>
              <m:r>
                <m:rPr>
                  <m:sty m:val="bi"/>
                </m:rPr>
                <w:rPr>
                  <w:rFonts w:ascii="Cambria Math" w:hAnsi="Cambria Math"/>
                  <w:szCs w:val="22"/>
                </w:rPr>
                <m:t>R</m:t>
              </m:r>
            </m:oMath>
            <w:r w:rsidRPr="00744B0E">
              <w:rPr>
                <w:rFonts w:cs="Times"/>
                <w:szCs w:val="22"/>
              </w:rPr>
              <w:t xml:space="preserve"> and symbol index that is the same across the R repetitions.</w:t>
            </w:r>
          </w:p>
          <w:p w14:paraId="677F19C8" w14:textId="718EF1E2" w:rsidR="00744B0E" w:rsidRPr="00744B0E" w:rsidRDefault="00744B0E" w:rsidP="00744B0E">
            <w:pPr>
              <w:pStyle w:val="bullet1"/>
              <w:numPr>
                <w:ilvl w:val="0"/>
                <w:numId w:val="42"/>
              </w:numPr>
              <w:spacing w:line="240" w:lineRule="auto"/>
              <w:contextualSpacing/>
              <w:textAlignment w:val="center"/>
              <w:rPr>
                <w:rFonts w:cs="Times"/>
                <w:szCs w:val="22"/>
              </w:rPr>
            </w:pPr>
            <w:r w:rsidRPr="00744B0E">
              <w:rPr>
                <w:rFonts w:cs="Times"/>
                <w:szCs w:val="22"/>
              </w:rPr>
              <w:t xml:space="preserve">Option 2: Within a slot, hopping based on only the symbol index </w:t>
            </w:r>
            <m:oMath>
              <m:r>
                <m:rPr>
                  <m:sty m:val="bi"/>
                </m:rPr>
                <w:rPr>
                  <w:rFonts w:ascii="Cambria Math" w:hAnsi="Cambria Math"/>
                  <w:szCs w:val="22"/>
                </w:rPr>
                <m:t>l'</m:t>
              </m:r>
            </m:oMath>
            <w:r w:rsidRPr="00744B0E">
              <w:rPr>
                <w:rFonts w:cs="Times"/>
                <w:szCs w:val="22"/>
              </w:rPr>
              <w:t>.</w:t>
            </w:r>
          </w:p>
          <w:p w14:paraId="120D0505" w14:textId="77777777" w:rsidR="00744B0E" w:rsidRPr="00744B0E" w:rsidRDefault="00744B0E" w:rsidP="00744B0E">
            <w:pPr>
              <w:pStyle w:val="bullet1"/>
              <w:numPr>
                <w:ilvl w:val="0"/>
                <w:numId w:val="42"/>
              </w:numPr>
              <w:spacing w:line="240" w:lineRule="auto"/>
              <w:contextualSpacing/>
              <w:textAlignment w:val="center"/>
              <w:rPr>
                <w:rFonts w:cs="Times"/>
                <w:szCs w:val="22"/>
              </w:rPr>
            </w:pPr>
            <w:r w:rsidRPr="00744B0E">
              <w:rPr>
                <w:rFonts w:cs="Times"/>
                <w:szCs w:val="22"/>
              </w:rPr>
              <w:t>Option 3: No intra-slot hopping.</w:t>
            </w:r>
          </w:p>
          <w:p w14:paraId="188651DB" w14:textId="14D34A93" w:rsidR="00744B0E" w:rsidRPr="00E735A2" w:rsidRDefault="00744B0E" w:rsidP="00744B0E">
            <w:pPr>
              <w:pStyle w:val="bullet1"/>
              <w:numPr>
                <w:ilvl w:val="0"/>
                <w:numId w:val="42"/>
              </w:numPr>
              <w:spacing w:line="240" w:lineRule="auto"/>
              <w:contextualSpacing/>
              <w:textAlignment w:val="center"/>
              <w:rPr>
                <w:rFonts w:cs="Times"/>
                <w:color w:val="000000" w:themeColor="text1"/>
                <w:szCs w:val="22"/>
              </w:rPr>
            </w:pPr>
            <w:r w:rsidRPr="00744B0E">
              <w:rPr>
                <w:rFonts w:cs="Times"/>
                <w:szCs w:val="22"/>
              </w:rPr>
              <w:t>FFS: Time domain hopping behavior further depends on system frame number (</w:t>
            </w:r>
            <w:r w:rsidRPr="00E735A2">
              <w:rPr>
                <w:rFonts w:cs="Times"/>
                <w:color w:val="000000" w:themeColor="text1"/>
                <w:szCs w:val="22"/>
              </w:rPr>
              <w:t xml:space="preserve">SFN) </w:t>
            </w:r>
            <m:oMath>
              <m:sSub>
                <m:sSubPr>
                  <m:ctrlPr>
                    <w:rPr>
                      <w:rFonts w:ascii="Cambria Math" w:hAnsi="Cambria Math"/>
                      <w:b/>
                      <w:bCs/>
                      <w:i/>
                      <w:color w:val="000000" w:themeColor="text1"/>
                      <w:szCs w:val="22"/>
                      <w:lang w:eastAsia="ja-JP"/>
                    </w:rPr>
                  </m:ctrlPr>
                </m:sSubPr>
                <m:e>
                  <m:r>
                    <m:rPr>
                      <m:sty m:val="bi"/>
                    </m:rPr>
                    <w:rPr>
                      <w:rFonts w:ascii="Cambria Math" w:hAnsi="Cambria Math"/>
                      <w:color w:val="000000" w:themeColor="text1"/>
                      <w:szCs w:val="22"/>
                      <w:lang w:eastAsia="ja-JP"/>
                    </w:rPr>
                    <m:t>n</m:t>
                  </m:r>
                </m:e>
                <m:sub>
                  <m:r>
                    <m:rPr>
                      <m:sty m:val="b"/>
                    </m:rPr>
                    <w:rPr>
                      <w:rFonts w:ascii="Cambria Math" w:hAnsi="Cambria Math"/>
                      <w:color w:val="000000" w:themeColor="text1"/>
                      <w:szCs w:val="22"/>
                      <w:lang w:eastAsia="ja-JP"/>
                    </w:rPr>
                    <m:t>f</m:t>
                  </m:r>
                </m:sub>
              </m:sSub>
            </m:oMath>
            <w:r w:rsidRPr="00E735A2">
              <w:rPr>
                <w:rFonts w:cs="Times"/>
                <w:color w:val="000000" w:themeColor="text1"/>
                <w:szCs w:val="22"/>
              </w:rPr>
              <w:t>.</w:t>
            </w:r>
          </w:p>
          <w:p w14:paraId="73FF0B82" w14:textId="2121A742" w:rsidR="00744B0E" w:rsidRPr="00744B0E" w:rsidRDefault="00744B0E" w:rsidP="00744B0E">
            <w:pPr>
              <w:pStyle w:val="bullet1"/>
              <w:numPr>
                <w:ilvl w:val="1"/>
                <w:numId w:val="42"/>
              </w:numPr>
              <w:spacing w:line="240" w:lineRule="auto"/>
              <w:contextualSpacing/>
              <w:textAlignment w:val="center"/>
              <w:rPr>
                <w:rFonts w:cs="Times"/>
                <w:szCs w:val="22"/>
              </w:rPr>
            </w:pPr>
            <w:r w:rsidRPr="00E735A2">
              <w:rPr>
                <w:rFonts w:cs="Times"/>
                <w:color w:val="000000" w:themeColor="text1"/>
                <w:szCs w:val="22"/>
              </w:rPr>
              <w:t xml:space="preserve">FFS: </w:t>
            </w:r>
            <w:r w:rsidR="00A657AD">
              <w:rPr>
                <w:rFonts w:cs="Times"/>
                <w:color w:val="000000" w:themeColor="text1"/>
                <w:szCs w:val="22"/>
              </w:rPr>
              <w:t>R</w:t>
            </w:r>
            <w:r w:rsidRPr="00E735A2">
              <w:rPr>
                <w:rFonts w:cs="Times"/>
                <w:color w:val="000000" w:themeColor="text1"/>
                <w:szCs w:val="22"/>
              </w:rPr>
              <w:t xml:space="preserve">einitialization periodicity of N radio frames or reinitialization based on system </w:t>
            </w:r>
            <w:r w:rsidRPr="00744B0E">
              <w:rPr>
                <w:rFonts w:cs="Times"/>
                <w:szCs w:val="22"/>
              </w:rPr>
              <w:t>frame number.</w:t>
            </w:r>
          </w:p>
          <w:p w14:paraId="1A6968F9" w14:textId="77777777" w:rsidR="00744B0E" w:rsidRPr="00744B0E" w:rsidRDefault="00744B0E" w:rsidP="00744B0E">
            <w:pPr>
              <w:pStyle w:val="bullet1"/>
              <w:numPr>
                <w:ilvl w:val="0"/>
                <w:numId w:val="42"/>
              </w:numPr>
              <w:spacing w:line="240" w:lineRule="auto"/>
              <w:contextualSpacing/>
              <w:textAlignment w:val="center"/>
              <w:rPr>
                <w:rFonts w:cs="Times"/>
                <w:szCs w:val="22"/>
              </w:rPr>
            </w:pPr>
            <w:r w:rsidRPr="00744B0E">
              <w:rPr>
                <w:rFonts w:cs="Times"/>
                <w:szCs w:val="22"/>
              </w:rPr>
              <w:t>FFS: Whether to adopt the same option(s) for comb offset hopping and cyclic shift hopping (if supported separately)</w:t>
            </w:r>
          </w:p>
          <w:p w14:paraId="58ECDDEA" w14:textId="77777777" w:rsidR="00744B0E" w:rsidRPr="00744B0E" w:rsidRDefault="00744B0E" w:rsidP="00744B0E">
            <w:pPr>
              <w:pStyle w:val="bullet1"/>
              <w:numPr>
                <w:ilvl w:val="0"/>
                <w:numId w:val="42"/>
              </w:numPr>
              <w:spacing w:line="240" w:lineRule="auto"/>
              <w:contextualSpacing/>
              <w:textAlignment w:val="center"/>
              <w:rPr>
                <w:rFonts w:cs="Times"/>
                <w:szCs w:val="22"/>
              </w:rPr>
            </w:pPr>
            <w:r w:rsidRPr="00744B0E">
              <w:rPr>
                <w:rFonts w:cs="Times"/>
                <w:szCs w:val="22"/>
              </w:rPr>
              <w:t xml:space="preserve">FFS: At least support reinitialization at the beginning of each radio frame. </w:t>
            </w:r>
          </w:p>
          <w:p w14:paraId="120A4276" w14:textId="77777777" w:rsidR="00744B0E" w:rsidRPr="00DC345D" w:rsidRDefault="00744B0E" w:rsidP="00744B0E">
            <w:pPr>
              <w:rPr>
                <w:rFonts w:cs="Times"/>
                <w:lang w:eastAsia="x-none"/>
              </w:rPr>
            </w:pPr>
          </w:p>
          <w:p w14:paraId="2EA46449" w14:textId="77777777" w:rsidR="00744B0E" w:rsidRPr="00DC345D" w:rsidRDefault="00744B0E" w:rsidP="00B421C2">
            <w:pPr>
              <w:spacing w:line="240" w:lineRule="auto"/>
              <w:rPr>
                <w:rFonts w:cs="Times"/>
                <w:b/>
                <w:bCs/>
              </w:rPr>
            </w:pPr>
            <w:r w:rsidRPr="00DC345D">
              <w:rPr>
                <w:rFonts w:cs="Times"/>
                <w:b/>
                <w:bCs/>
              </w:rPr>
              <w:t>Conclusion</w:t>
            </w:r>
          </w:p>
          <w:p w14:paraId="73A81FEE" w14:textId="77777777" w:rsidR="00744B0E" w:rsidRPr="00A66072" w:rsidRDefault="00744B0E" w:rsidP="00B421C2">
            <w:pPr>
              <w:spacing w:line="240" w:lineRule="auto"/>
              <w:rPr>
                <w:rFonts w:cs="Times"/>
                <w:szCs w:val="22"/>
              </w:rPr>
            </w:pPr>
            <w:r w:rsidRPr="00A66072">
              <w:rPr>
                <w:rFonts w:cs="Times"/>
                <w:szCs w:val="22"/>
              </w:rPr>
              <w:t>No consensus to support SRS TD OCC for TDD CJT SRS enhancement in Rel-18.</w:t>
            </w:r>
          </w:p>
          <w:p w14:paraId="13DDDE62" w14:textId="77777777" w:rsidR="00744B0E" w:rsidRPr="00A66072" w:rsidRDefault="00744B0E" w:rsidP="00744B0E">
            <w:pPr>
              <w:rPr>
                <w:rFonts w:cs="Times"/>
                <w:szCs w:val="22"/>
              </w:rPr>
            </w:pPr>
          </w:p>
          <w:p w14:paraId="3149C9DF" w14:textId="77777777" w:rsidR="00A66072" w:rsidRPr="00A66072" w:rsidRDefault="00A66072" w:rsidP="00B421C2">
            <w:pPr>
              <w:spacing w:line="240" w:lineRule="auto"/>
              <w:rPr>
                <w:rFonts w:cs="Times"/>
                <w:b/>
                <w:bCs/>
                <w:szCs w:val="22"/>
              </w:rPr>
            </w:pPr>
            <w:r w:rsidRPr="00A66072">
              <w:rPr>
                <w:rFonts w:cs="Times"/>
                <w:b/>
                <w:bCs/>
                <w:szCs w:val="22"/>
              </w:rPr>
              <w:t>Conclusion</w:t>
            </w:r>
          </w:p>
          <w:p w14:paraId="76D23325" w14:textId="77777777" w:rsidR="00A66072" w:rsidRPr="00A66072" w:rsidRDefault="00A66072" w:rsidP="00B421C2">
            <w:pPr>
              <w:spacing w:line="240" w:lineRule="auto"/>
              <w:rPr>
                <w:rFonts w:cs="Times"/>
                <w:szCs w:val="22"/>
              </w:rPr>
            </w:pPr>
            <w:r w:rsidRPr="00A66072">
              <w:rPr>
                <w:rFonts w:cs="Times"/>
                <w:szCs w:val="22"/>
              </w:rPr>
              <w:t>No consensus to support the following for TDD CJT SRS enhancement in Rel-18:</w:t>
            </w:r>
          </w:p>
          <w:p w14:paraId="7901090D" w14:textId="77777777" w:rsidR="00A66072" w:rsidRPr="00A66072" w:rsidRDefault="00A66072" w:rsidP="00A66072">
            <w:pPr>
              <w:pStyle w:val="bullet1"/>
              <w:numPr>
                <w:ilvl w:val="0"/>
                <w:numId w:val="42"/>
              </w:numPr>
              <w:spacing w:line="240" w:lineRule="auto"/>
              <w:contextualSpacing/>
              <w:textAlignment w:val="center"/>
              <w:rPr>
                <w:rFonts w:cs="Times"/>
                <w:szCs w:val="22"/>
              </w:rPr>
            </w:pPr>
            <w:r w:rsidRPr="00A66072">
              <w:rPr>
                <w:rFonts w:cs="Times"/>
                <w:szCs w:val="22"/>
              </w:rPr>
              <w:t xml:space="preserve">Further enhancements to frequency hopping </w:t>
            </w:r>
          </w:p>
          <w:p w14:paraId="37C5263E" w14:textId="77777777" w:rsidR="00A66072" w:rsidRPr="00A66072" w:rsidRDefault="00A66072" w:rsidP="00A66072">
            <w:pPr>
              <w:pStyle w:val="bullet1"/>
              <w:numPr>
                <w:ilvl w:val="0"/>
                <w:numId w:val="42"/>
              </w:numPr>
              <w:spacing w:line="240" w:lineRule="auto"/>
              <w:contextualSpacing/>
              <w:textAlignment w:val="center"/>
              <w:rPr>
                <w:rFonts w:cs="Times"/>
                <w:szCs w:val="22"/>
              </w:rPr>
            </w:pPr>
            <w:r w:rsidRPr="00A66072">
              <w:rPr>
                <w:rFonts w:cs="Times"/>
                <w:szCs w:val="22"/>
              </w:rPr>
              <w:t>Sequence hopping/randomization, per-hop sequence from a long SRS sequence</w:t>
            </w:r>
          </w:p>
          <w:p w14:paraId="2158EF5E" w14:textId="77777777" w:rsidR="00A66072" w:rsidRPr="00A66072" w:rsidRDefault="00A66072" w:rsidP="00A66072">
            <w:pPr>
              <w:pStyle w:val="bullet1"/>
              <w:numPr>
                <w:ilvl w:val="0"/>
                <w:numId w:val="42"/>
              </w:numPr>
              <w:spacing w:line="240" w:lineRule="auto"/>
              <w:contextualSpacing/>
              <w:textAlignment w:val="center"/>
              <w:rPr>
                <w:rFonts w:cs="Times"/>
                <w:szCs w:val="22"/>
              </w:rPr>
            </w:pPr>
            <w:r w:rsidRPr="00A66072">
              <w:rPr>
                <w:rFonts w:cs="Times"/>
                <w:szCs w:val="22"/>
              </w:rPr>
              <w:t>Enhanced configuration of SRS transmission to enable more efficient SRS parameter assignment</w:t>
            </w:r>
          </w:p>
          <w:p w14:paraId="6BE3B0A1" w14:textId="77777777" w:rsidR="00A66072" w:rsidRPr="00A66072" w:rsidRDefault="00A66072" w:rsidP="00A66072">
            <w:pPr>
              <w:pStyle w:val="bullet1"/>
              <w:numPr>
                <w:ilvl w:val="0"/>
                <w:numId w:val="42"/>
              </w:numPr>
              <w:spacing w:line="240" w:lineRule="auto"/>
              <w:contextualSpacing/>
              <w:textAlignment w:val="center"/>
              <w:rPr>
                <w:rFonts w:cs="Times"/>
                <w:szCs w:val="22"/>
              </w:rPr>
            </w:pPr>
            <w:r w:rsidRPr="00A66072">
              <w:rPr>
                <w:rFonts w:cs="Times"/>
                <w:szCs w:val="22"/>
              </w:rPr>
              <w:t>Precoded SRS for DL CSI acquisition</w:t>
            </w:r>
          </w:p>
          <w:p w14:paraId="18FBF545" w14:textId="77777777" w:rsidR="00A66072" w:rsidRPr="00A66072" w:rsidRDefault="00A66072" w:rsidP="00A66072">
            <w:pPr>
              <w:pStyle w:val="bullet1"/>
              <w:numPr>
                <w:ilvl w:val="0"/>
                <w:numId w:val="42"/>
              </w:numPr>
              <w:spacing w:line="240" w:lineRule="auto"/>
              <w:contextualSpacing/>
              <w:textAlignment w:val="center"/>
              <w:rPr>
                <w:rFonts w:cs="Times"/>
                <w:szCs w:val="22"/>
              </w:rPr>
            </w:pPr>
            <w:r w:rsidRPr="00A66072">
              <w:rPr>
                <w:rFonts w:cs="Times"/>
                <w:szCs w:val="22"/>
              </w:rPr>
              <w:t xml:space="preserve">Pseudo-random muting of SRS transmission for periodic and semi-persistent SRS </w:t>
            </w:r>
          </w:p>
          <w:p w14:paraId="14FD1762" w14:textId="77777777" w:rsidR="00A66072" w:rsidRPr="00A66072" w:rsidRDefault="00A66072" w:rsidP="00A66072">
            <w:pPr>
              <w:pStyle w:val="bullet1"/>
              <w:numPr>
                <w:ilvl w:val="0"/>
                <w:numId w:val="42"/>
              </w:numPr>
              <w:spacing w:line="240" w:lineRule="auto"/>
              <w:contextualSpacing/>
              <w:textAlignment w:val="center"/>
              <w:rPr>
                <w:rFonts w:cs="Times"/>
                <w:szCs w:val="22"/>
              </w:rPr>
            </w:pPr>
            <w:r w:rsidRPr="00A66072">
              <w:rPr>
                <w:rFonts w:cs="Times"/>
                <w:szCs w:val="22"/>
              </w:rPr>
              <w:t>Configuration of v (sequence index within a group) per SRS resource</w:t>
            </w:r>
          </w:p>
          <w:p w14:paraId="08E0ECA8" w14:textId="6CAA6C2B" w:rsidR="003761D8" w:rsidRPr="00A66072" w:rsidRDefault="00A66072" w:rsidP="007F4617">
            <w:pPr>
              <w:pStyle w:val="bullet1"/>
              <w:numPr>
                <w:ilvl w:val="0"/>
                <w:numId w:val="42"/>
              </w:numPr>
              <w:spacing w:line="240" w:lineRule="auto"/>
              <w:contextualSpacing/>
              <w:textAlignment w:val="center"/>
              <w:rPr>
                <w:rFonts w:cs="Times"/>
                <w:sz w:val="20"/>
              </w:rPr>
            </w:pPr>
            <w:r w:rsidRPr="00A66072">
              <w:rPr>
                <w:rFonts w:cs="Times"/>
                <w:szCs w:val="22"/>
              </w:rPr>
              <w:t>Multiplying mask sequence to the legacy SRS sequence</w:t>
            </w:r>
          </w:p>
        </w:tc>
      </w:tr>
    </w:tbl>
    <w:p w14:paraId="0D6B13B8" w14:textId="77777777" w:rsidR="003761D8" w:rsidRDefault="003761D8" w:rsidP="003761D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Discussion</w:t>
      </w:r>
    </w:p>
    <w:p w14:paraId="45D431E8" w14:textId="5AAB33EA" w:rsidR="002031C4" w:rsidRDefault="001D4314" w:rsidP="002031C4">
      <w:pPr>
        <w:pStyle w:val="2"/>
        <w:spacing w:before="180" w:after="180" w:line="240" w:lineRule="auto"/>
        <w:ind w:left="578" w:hanging="578"/>
        <w:rPr>
          <w:lang w:eastAsia="ko-KR"/>
        </w:rPr>
      </w:pPr>
      <w:r>
        <w:rPr>
          <w:lang w:eastAsia="ko-KR"/>
        </w:rPr>
        <w:t>SRS interference randomization</w:t>
      </w:r>
    </w:p>
    <w:p w14:paraId="09DEA509" w14:textId="0233EF7F" w:rsidR="006C4EF7" w:rsidRDefault="00B95EBD" w:rsidP="0044063A">
      <w:pPr>
        <w:rPr>
          <w:rFonts w:cs="Times"/>
          <w:lang w:eastAsia="ko-KR"/>
        </w:rPr>
      </w:pPr>
      <w:r>
        <w:rPr>
          <w:lang w:eastAsia="ko-KR"/>
        </w:rPr>
        <w:t>In TDD CJT, gNB determines the precoding for PDSCH transmission based on the reciprocal channel information</w:t>
      </w:r>
      <w:r w:rsidR="00CD6DCB">
        <w:rPr>
          <w:lang w:eastAsia="ko-KR"/>
        </w:rPr>
        <w:t xml:space="preserve"> estimated</w:t>
      </w:r>
      <w:r>
        <w:rPr>
          <w:lang w:eastAsia="ko-KR"/>
        </w:rPr>
        <w:t xml:space="preserve"> using </w:t>
      </w:r>
      <w:r w:rsidR="00CD6DCB">
        <w:rPr>
          <w:lang w:eastAsia="ko-KR"/>
        </w:rPr>
        <w:t xml:space="preserve">the </w:t>
      </w:r>
      <w:r>
        <w:rPr>
          <w:lang w:eastAsia="ko-KR"/>
        </w:rPr>
        <w:t>SRS transmitted by the UE.</w:t>
      </w:r>
      <w:r w:rsidR="00711719">
        <w:rPr>
          <w:lang w:eastAsia="ko-KR"/>
        </w:rPr>
        <w:t xml:space="preserve"> </w:t>
      </w:r>
      <w:r w:rsidR="00403C98">
        <w:rPr>
          <w:lang w:eastAsia="ko-KR"/>
        </w:rPr>
        <w:t xml:space="preserve">In general, </w:t>
      </w:r>
      <w:r w:rsidR="00403C98">
        <w:rPr>
          <w:rFonts w:hint="eastAsia"/>
          <w:lang w:eastAsia="ko-KR"/>
        </w:rPr>
        <w:t>C</w:t>
      </w:r>
      <w:r w:rsidR="00403C98">
        <w:rPr>
          <w:lang w:eastAsia="ko-KR"/>
        </w:rPr>
        <w:t xml:space="preserve">JT requires accurate CSI for </w:t>
      </w:r>
      <w:r w:rsidR="001F63EA">
        <w:rPr>
          <w:lang w:eastAsia="ko-KR"/>
        </w:rPr>
        <w:t xml:space="preserve">an </w:t>
      </w:r>
      <w:r w:rsidR="00403C98">
        <w:rPr>
          <w:lang w:eastAsia="ko-KR"/>
        </w:rPr>
        <w:t>attractive</w:t>
      </w:r>
      <w:r w:rsidR="001F63EA">
        <w:rPr>
          <w:lang w:eastAsia="ko-KR"/>
        </w:rPr>
        <w:t xml:space="preserve"> advantage</w:t>
      </w:r>
      <w:r w:rsidR="00403C98">
        <w:rPr>
          <w:lang w:eastAsia="ko-KR"/>
        </w:rPr>
        <w:t xml:space="preserve"> on performance. </w:t>
      </w:r>
      <w:r w:rsidR="0044063A">
        <w:rPr>
          <w:lang w:eastAsia="ko-KR"/>
        </w:rPr>
        <w:t xml:space="preserve">Unfortunately, however, as the number of UEs in the network increases, </w:t>
      </w:r>
      <w:r w:rsidR="00755716">
        <w:rPr>
          <w:lang w:eastAsia="ko-KR"/>
        </w:rPr>
        <w:t xml:space="preserve">TRPs may suffer from severe interference across the SRS due to the finite SRS resources, which leads to performance degradation. As is well known, </w:t>
      </w:r>
      <w:r w:rsidR="0044063A">
        <w:rPr>
          <w:lang w:eastAsia="ko-KR"/>
        </w:rPr>
        <w:t xml:space="preserve">SRS interference randomization is </w:t>
      </w:r>
      <w:r w:rsidR="005F5B61">
        <w:rPr>
          <w:lang w:eastAsia="ko-KR"/>
        </w:rPr>
        <w:t>one</w:t>
      </w:r>
      <w:r w:rsidR="0044063A">
        <w:rPr>
          <w:lang w:eastAsia="ko-KR"/>
        </w:rPr>
        <w:t xml:space="preserve"> method to address the cross-SRS interference</w:t>
      </w:r>
      <w:r w:rsidR="000E7211">
        <w:rPr>
          <w:lang w:eastAsia="ko-KR"/>
        </w:rPr>
        <w:t xml:space="preserve"> problem</w:t>
      </w:r>
      <w:r w:rsidR="00F14A6C">
        <w:rPr>
          <w:lang w:eastAsia="ko-KR"/>
        </w:rPr>
        <w:t>. S</w:t>
      </w:r>
      <w:r w:rsidR="005F5B61">
        <w:rPr>
          <w:lang w:eastAsia="ko-KR"/>
        </w:rPr>
        <w:t>everal</w:t>
      </w:r>
      <w:r w:rsidR="00BB7849" w:rsidRPr="00BB7849">
        <w:rPr>
          <w:lang w:eastAsia="ko-KR"/>
        </w:rPr>
        <w:t xml:space="preserve"> schemes</w:t>
      </w:r>
      <w:r w:rsidR="00755716">
        <w:rPr>
          <w:lang w:eastAsia="ko-KR"/>
        </w:rPr>
        <w:t xml:space="preserve"> for SRS interference randomization </w:t>
      </w:r>
      <w:r w:rsidR="00742EF6">
        <w:rPr>
          <w:lang w:eastAsia="ko-KR"/>
        </w:rPr>
        <w:t>were</w:t>
      </w:r>
      <w:r w:rsidR="00BB7849" w:rsidRPr="00BB7849">
        <w:rPr>
          <w:lang w:eastAsia="ko-KR"/>
        </w:rPr>
        <w:t xml:space="preserve"> proposed</w:t>
      </w:r>
      <w:r w:rsidR="00F14A6C">
        <w:rPr>
          <w:lang w:eastAsia="ko-KR"/>
        </w:rPr>
        <w:t>, and</w:t>
      </w:r>
      <w:r w:rsidR="0070579B">
        <w:rPr>
          <w:lang w:eastAsia="ko-KR"/>
        </w:rPr>
        <w:t xml:space="preserve"> </w:t>
      </w:r>
      <w:r w:rsidR="0070579B">
        <w:rPr>
          <w:rFonts w:cs="Times"/>
          <w:lang w:eastAsia="x-none"/>
        </w:rPr>
        <w:t xml:space="preserve">in </w:t>
      </w:r>
      <w:r w:rsidR="0070579B">
        <w:rPr>
          <w:lang w:eastAsia="ko-KR"/>
        </w:rPr>
        <w:t xml:space="preserve">an </w:t>
      </w:r>
      <w:r w:rsidR="0070579B" w:rsidRPr="00BB7849">
        <w:rPr>
          <w:lang w:eastAsia="ko-KR"/>
        </w:rPr>
        <w:t xml:space="preserve">effort to minimize the number of schemes supported </w:t>
      </w:r>
      <w:r w:rsidR="0070579B">
        <w:rPr>
          <w:lang w:eastAsia="ko-KR"/>
        </w:rPr>
        <w:t>in</w:t>
      </w:r>
      <w:r w:rsidR="0070579B" w:rsidRPr="00BB7849">
        <w:rPr>
          <w:lang w:eastAsia="ko-KR"/>
        </w:rPr>
        <w:t xml:space="preserve"> Rel-18</w:t>
      </w:r>
      <w:r w:rsidR="0070579B">
        <w:rPr>
          <w:lang w:eastAsia="ko-KR"/>
        </w:rPr>
        <w:t xml:space="preserve">, </w:t>
      </w:r>
      <w:r w:rsidR="00F14A6C">
        <w:rPr>
          <w:lang w:eastAsia="ko-KR"/>
        </w:rPr>
        <w:t xml:space="preserve">two schemes, i.e., </w:t>
      </w:r>
      <w:r w:rsidR="00F14A6C" w:rsidRPr="00A5751C">
        <w:rPr>
          <w:rFonts w:cs="Times"/>
          <w:lang w:eastAsia="x-none"/>
        </w:rPr>
        <w:t>comb offset hopping</w:t>
      </w:r>
      <w:r w:rsidR="00AF4935">
        <w:rPr>
          <w:rFonts w:cs="Times"/>
          <w:lang w:eastAsia="x-none"/>
        </w:rPr>
        <w:t xml:space="preserve"> </w:t>
      </w:r>
      <w:r w:rsidR="00742EF6">
        <w:rPr>
          <w:rFonts w:cs="Times"/>
          <w:lang w:eastAsia="x-none"/>
        </w:rPr>
        <w:t xml:space="preserve">and </w:t>
      </w:r>
      <w:r w:rsidR="00AF4935" w:rsidRPr="009C1F45">
        <w:rPr>
          <w:rFonts w:cs="Times"/>
          <w:iCs/>
          <w:color w:val="000000" w:themeColor="text1"/>
        </w:rPr>
        <w:t>cyclic shift hopping</w:t>
      </w:r>
      <w:r w:rsidR="00742EF6">
        <w:rPr>
          <w:rFonts w:cs="Times"/>
          <w:iCs/>
          <w:color w:val="000000" w:themeColor="text1"/>
        </w:rPr>
        <w:t>,</w:t>
      </w:r>
      <w:r w:rsidR="00F14A6C">
        <w:rPr>
          <w:rFonts w:cs="Times"/>
          <w:lang w:eastAsia="x-none"/>
        </w:rPr>
        <w:t xml:space="preserve"> were down-selected</w:t>
      </w:r>
      <w:r w:rsidR="0070579B">
        <w:rPr>
          <w:rFonts w:cs="Times"/>
          <w:lang w:eastAsia="x-none"/>
        </w:rPr>
        <w:t>.</w:t>
      </w:r>
      <w:r w:rsidR="00AF4935">
        <w:rPr>
          <w:rFonts w:cs="Times"/>
          <w:lang w:eastAsia="x-none"/>
        </w:rPr>
        <w:t xml:space="preserve"> </w:t>
      </w:r>
      <w:r w:rsidR="00B4456C">
        <w:rPr>
          <w:rFonts w:cs="Times"/>
          <w:lang w:eastAsia="x-none"/>
        </w:rPr>
        <w:t xml:space="preserve">Finally, it was agreed in the last meeting to support both </w:t>
      </w:r>
      <w:r w:rsidR="00B4456C" w:rsidRPr="00B4456C">
        <w:rPr>
          <w:rFonts w:cs="Times"/>
          <w:lang w:eastAsia="x-none"/>
        </w:rPr>
        <w:t>cyclic shift hopping and comb offset hopping</w:t>
      </w:r>
      <w:r w:rsidR="00B4456C" w:rsidRPr="00B4456C">
        <w:t xml:space="preserve"> </w:t>
      </w:r>
      <w:r w:rsidR="00B4456C">
        <w:t>f</w:t>
      </w:r>
      <w:r w:rsidR="00B4456C" w:rsidRPr="00B4456C">
        <w:rPr>
          <w:rFonts w:cs="Times"/>
          <w:lang w:eastAsia="x-none"/>
        </w:rPr>
        <w:t>or SRS interference randomization</w:t>
      </w:r>
      <w:r w:rsidR="00B4456C">
        <w:rPr>
          <w:rFonts w:cs="Times"/>
          <w:lang w:eastAsia="x-none"/>
        </w:rPr>
        <w:t>.</w:t>
      </w:r>
      <w:r w:rsidR="0037274A">
        <w:rPr>
          <w:rFonts w:cs="Times"/>
          <w:lang w:eastAsia="x-none"/>
        </w:rPr>
        <w:t xml:space="preserve"> </w:t>
      </w:r>
      <w:r w:rsidR="00CF7058">
        <w:rPr>
          <w:rFonts w:cs="Times"/>
          <w:lang w:eastAsia="x-none"/>
        </w:rPr>
        <w:t xml:space="preserve">Now, further details, including the designs on both hopping schemes, need to be decided in the </w:t>
      </w:r>
      <w:r w:rsidR="00CF7058">
        <w:rPr>
          <w:rFonts w:cs="Times"/>
          <w:lang w:eastAsia="x-none"/>
        </w:rPr>
        <w:lastRenderedPageBreak/>
        <w:t>remaining meetings.</w:t>
      </w:r>
      <w:r w:rsidR="006A1DDF">
        <w:rPr>
          <w:rFonts w:cs="Times"/>
          <w:lang w:eastAsia="x-none"/>
        </w:rPr>
        <w:t xml:space="preserve"> </w:t>
      </w:r>
      <w:r w:rsidR="006A1DDF">
        <w:rPr>
          <w:rFonts w:cs="Times"/>
          <w:lang w:eastAsia="ko-KR"/>
        </w:rPr>
        <w:t>Based on the agreements, there were several follow-up discussions</w:t>
      </w:r>
      <w:r w:rsidR="006C4EF7">
        <w:rPr>
          <w:rFonts w:cs="Times"/>
          <w:lang w:eastAsia="ko-KR"/>
        </w:rPr>
        <w:t>, and we present our views on these issues as follows.</w:t>
      </w:r>
    </w:p>
    <w:p w14:paraId="43188798" w14:textId="77777777" w:rsidR="00023BF1" w:rsidRPr="00C16C01" w:rsidRDefault="00023BF1" w:rsidP="0044063A">
      <w:pPr>
        <w:rPr>
          <w:rFonts w:cs="Times"/>
          <w:sz w:val="40"/>
          <w:lang w:eastAsia="ko-KR"/>
        </w:rPr>
      </w:pPr>
    </w:p>
    <w:p w14:paraId="794EBF62" w14:textId="32BDAFD6" w:rsidR="00DF5243" w:rsidRPr="00D12C3F" w:rsidRDefault="0037274A" w:rsidP="00DF5243">
      <w:pPr>
        <w:spacing w:line="360" w:lineRule="auto"/>
        <w:rPr>
          <w:b/>
          <w:u w:val="single"/>
          <w:lang w:eastAsia="ko-KR"/>
        </w:rPr>
      </w:pPr>
      <w:r w:rsidRPr="0037274A">
        <w:rPr>
          <w:b/>
          <w:u w:val="single"/>
          <w:lang w:eastAsia="ko-KR"/>
        </w:rPr>
        <w:t>FFS: Combined cyclic shift hopping and comb offset hopping for a UE</w:t>
      </w:r>
      <w:r w:rsidR="00777F53">
        <w:rPr>
          <w:b/>
          <w:u w:val="single"/>
          <w:lang w:eastAsia="ko-KR"/>
        </w:rPr>
        <w:t xml:space="preserve"> / FFS: </w:t>
      </w:r>
      <w:r w:rsidR="00777F53" w:rsidRPr="00777F53">
        <w:rPr>
          <w:b/>
          <w:u w:val="single"/>
          <w:lang w:eastAsia="ko-KR"/>
        </w:rPr>
        <w:t>Separate or combined with SRS sequence group hopping / sequence hopping</w:t>
      </w:r>
    </w:p>
    <w:p w14:paraId="50380FF8" w14:textId="4A6779B3" w:rsidR="007157B0" w:rsidRDefault="00AF7B50" w:rsidP="002369BA">
      <w:pPr>
        <w:rPr>
          <w:rFonts w:cs="Times"/>
          <w:szCs w:val="22"/>
          <w:lang w:eastAsia="ko-KR"/>
        </w:rPr>
      </w:pPr>
      <w:r>
        <w:rPr>
          <w:rFonts w:cs="Times" w:hint="eastAsia"/>
          <w:lang w:eastAsia="ko-KR"/>
        </w:rPr>
        <w:t>C</w:t>
      </w:r>
      <w:r>
        <w:rPr>
          <w:rFonts w:cs="Times"/>
          <w:lang w:eastAsia="ko-KR"/>
        </w:rPr>
        <w:t xml:space="preserve">ombined cyclic shift hopping and comb offset hopping </w:t>
      </w:r>
      <w:r w:rsidR="005E592C">
        <w:rPr>
          <w:rFonts w:cs="Times" w:hint="eastAsia"/>
          <w:lang w:eastAsia="ko-KR"/>
        </w:rPr>
        <w:t>h</w:t>
      </w:r>
      <w:r w:rsidR="005E592C">
        <w:rPr>
          <w:rFonts w:cs="Times"/>
          <w:lang w:eastAsia="ko-KR"/>
        </w:rPr>
        <w:t>as been proposed w</w:t>
      </w:r>
      <w:r w:rsidR="00837051">
        <w:rPr>
          <w:rFonts w:cs="Times"/>
          <w:lang w:eastAsia="ko-KR"/>
        </w:rPr>
        <w:t xml:space="preserve">ith the </w:t>
      </w:r>
      <w:r w:rsidR="005E592C">
        <w:rPr>
          <w:rFonts w:cs="Times"/>
          <w:lang w:eastAsia="ko-KR"/>
        </w:rPr>
        <w:t xml:space="preserve">possibility </w:t>
      </w:r>
      <w:r w:rsidR="00042C87">
        <w:rPr>
          <w:rFonts w:cs="Times"/>
          <w:lang w:eastAsia="ko-KR"/>
        </w:rPr>
        <w:t xml:space="preserve">of achieving </w:t>
      </w:r>
      <w:r w:rsidR="005E592C">
        <w:rPr>
          <w:rFonts w:cs="Times"/>
          <w:lang w:eastAsia="ko-KR"/>
        </w:rPr>
        <w:t>better interference randomization</w:t>
      </w:r>
      <w:r w:rsidR="00D96A17">
        <w:rPr>
          <w:rFonts w:cs="Times"/>
          <w:lang w:eastAsia="ko-KR"/>
        </w:rPr>
        <w:t>.</w:t>
      </w:r>
      <w:r w:rsidR="007D5F9C">
        <w:rPr>
          <w:rFonts w:cs="Times"/>
          <w:lang w:eastAsia="ko-KR"/>
        </w:rPr>
        <w:t xml:space="preserve"> </w:t>
      </w:r>
      <w:r w:rsidR="00C00BE9">
        <w:rPr>
          <w:rFonts w:cs="Times"/>
          <w:lang w:eastAsia="ko-KR"/>
        </w:rPr>
        <w:t>However,</w:t>
      </w:r>
      <w:r w:rsidR="005718E8">
        <w:rPr>
          <w:rFonts w:cs="Times"/>
          <w:lang w:eastAsia="ko-KR"/>
        </w:rPr>
        <w:t xml:space="preserve"> </w:t>
      </w:r>
      <w:r w:rsidR="00E8013E">
        <w:rPr>
          <w:rFonts w:cs="Times"/>
          <w:lang w:eastAsia="ko-KR"/>
        </w:rPr>
        <w:t>it is questionable whether the joint configuration of both hopping methods is feasible</w:t>
      </w:r>
      <w:r w:rsidR="00A73B88">
        <w:rPr>
          <w:rFonts w:cs="Times"/>
          <w:lang w:eastAsia="ko-KR"/>
        </w:rPr>
        <w:t xml:space="preserve"> in our view</w:t>
      </w:r>
      <w:r w:rsidR="00C00BE9">
        <w:rPr>
          <w:rFonts w:cs="Times"/>
          <w:lang w:eastAsia="ko-KR"/>
        </w:rPr>
        <w:t xml:space="preserve">. </w:t>
      </w:r>
      <w:r w:rsidR="005718E8" w:rsidRPr="005718E8">
        <w:rPr>
          <w:rFonts w:cs="Times"/>
          <w:lang w:eastAsia="ko-KR"/>
        </w:rPr>
        <w:t xml:space="preserve">Moreover, although more effort is required in the specification to support the combined </w:t>
      </w:r>
      <w:r w:rsidR="005718E8">
        <w:rPr>
          <w:rFonts w:cs="Times"/>
          <w:lang w:eastAsia="ko-KR"/>
        </w:rPr>
        <w:t>scheme</w:t>
      </w:r>
      <w:r w:rsidR="005718E8" w:rsidRPr="005718E8">
        <w:rPr>
          <w:rFonts w:cs="Times"/>
          <w:lang w:eastAsia="ko-KR"/>
        </w:rPr>
        <w:t>, the</w:t>
      </w:r>
      <w:r w:rsidR="005718E8">
        <w:rPr>
          <w:rFonts w:cs="Times"/>
          <w:lang w:eastAsia="ko-KR"/>
        </w:rPr>
        <w:t xml:space="preserve"> benefit is still unclear.</w:t>
      </w:r>
      <w:r w:rsidR="00DF5C25">
        <w:rPr>
          <w:rFonts w:cs="Times"/>
          <w:lang w:eastAsia="ko-KR"/>
        </w:rPr>
        <w:t xml:space="preserve"> </w:t>
      </w:r>
      <w:r w:rsidR="00717E95">
        <w:rPr>
          <w:rFonts w:cs="Times"/>
          <w:lang w:eastAsia="ko-KR"/>
        </w:rPr>
        <w:t>Therefore, w</w:t>
      </w:r>
      <w:r w:rsidR="006025C1">
        <w:rPr>
          <w:rFonts w:cs="Times"/>
          <w:lang w:eastAsia="ko-KR"/>
        </w:rPr>
        <w:t xml:space="preserve">e think </w:t>
      </w:r>
      <w:r w:rsidR="006C1434">
        <w:rPr>
          <w:rFonts w:cs="Times"/>
          <w:lang w:eastAsia="ko-KR"/>
        </w:rPr>
        <w:t xml:space="preserve">that </w:t>
      </w:r>
      <w:r w:rsidR="006025C1">
        <w:rPr>
          <w:rFonts w:cs="Times"/>
          <w:lang w:eastAsia="ko-KR"/>
        </w:rPr>
        <w:t xml:space="preserve">separate configuration of the </w:t>
      </w:r>
      <w:r w:rsidR="006025C1" w:rsidRPr="00B67FFE">
        <w:rPr>
          <w:rFonts w:cs="Times"/>
          <w:szCs w:val="22"/>
        </w:rPr>
        <w:t xml:space="preserve">two </w:t>
      </w:r>
      <w:r w:rsidR="006025C1">
        <w:rPr>
          <w:rFonts w:cs="Times"/>
          <w:szCs w:val="22"/>
        </w:rPr>
        <w:t xml:space="preserve">hopping </w:t>
      </w:r>
      <w:r w:rsidR="006025C1" w:rsidRPr="00B67FFE">
        <w:rPr>
          <w:rFonts w:cs="Times"/>
          <w:szCs w:val="22"/>
        </w:rPr>
        <w:t xml:space="preserve">features </w:t>
      </w:r>
      <w:r w:rsidR="006025C1">
        <w:rPr>
          <w:rFonts w:cs="Times"/>
          <w:szCs w:val="22"/>
        </w:rPr>
        <w:t xml:space="preserve">can be </w:t>
      </w:r>
      <w:r w:rsidR="006C1434">
        <w:rPr>
          <w:rFonts w:cs="Times"/>
          <w:szCs w:val="22"/>
        </w:rPr>
        <w:t>sufficient</w:t>
      </w:r>
      <w:r w:rsidR="006025C1">
        <w:rPr>
          <w:rFonts w:cs="Times"/>
          <w:szCs w:val="22"/>
        </w:rPr>
        <w:t xml:space="preserve"> for SRS enhancement in Rel-18.</w:t>
      </w:r>
      <w:r w:rsidR="00645289">
        <w:rPr>
          <w:rFonts w:cs="Times"/>
          <w:szCs w:val="22"/>
        </w:rPr>
        <w:t xml:space="preserve"> </w:t>
      </w:r>
      <w:r w:rsidR="007C55E3" w:rsidRPr="007C55E3">
        <w:rPr>
          <w:rFonts w:cs="Times"/>
          <w:szCs w:val="22"/>
          <w:lang w:eastAsia="ko-KR"/>
        </w:rPr>
        <w:t>It is</w:t>
      </w:r>
      <w:r w:rsidR="002369BA">
        <w:rPr>
          <w:rFonts w:cs="Times"/>
          <w:szCs w:val="22"/>
          <w:lang w:eastAsia="ko-KR"/>
        </w:rPr>
        <w:t xml:space="preserve"> also</w:t>
      </w:r>
      <w:r w:rsidR="007C55E3" w:rsidRPr="007C55E3">
        <w:rPr>
          <w:rFonts w:cs="Times"/>
          <w:szCs w:val="22"/>
          <w:lang w:eastAsia="ko-KR"/>
        </w:rPr>
        <w:t xml:space="preserve"> not necessarily </w:t>
      </w:r>
      <w:r w:rsidR="002369BA">
        <w:rPr>
          <w:rFonts w:cs="Times"/>
          <w:szCs w:val="22"/>
          <w:lang w:eastAsia="ko-KR"/>
        </w:rPr>
        <w:t>essential</w:t>
      </w:r>
      <w:r w:rsidR="007C55E3" w:rsidRPr="007C55E3">
        <w:rPr>
          <w:rFonts w:cs="Times"/>
          <w:szCs w:val="22"/>
          <w:lang w:eastAsia="ko-KR"/>
        </w:rPr>
        <w:t xml:space="preserve"> to support combining cycle shift hopping and comb offset hopping with </w:t>
      </w:r>
      <w:r w:rsidR="002369BA">
        <w:rPr>
          <w:rFonts w:cs="Times"/>
          <w:szCs w:val="22"/>
          <w:lang w:eastAsia="ko-KR"/>
        </w:rPr>
        <w:t>legacy</w:t>
      </w:r>
      <w:r w:rsidR="007C55E3" w:rsidRPr="007C55E3">
        <w:rPr>
          <w:rFonts w:cs="Times"/>
          <w:szCs w:val="22"/>
          <w:lang w:eastAsia="ko-KR"/>
        </w:rPr>
        <w:t xml:space="preserve"> SRS sequence/group hopping</w:t>
      </w:r>
      <w:r w:rsidR="007C55E3">
        <w:rPr>
          <w:rFonts w:cs="Times"/>
          <w:szCs w:val="22"/>
          <w:lang w:eastAsia="ko-KR"/>
        </w:rPr>
        <w:t>.</w:t>
      </w:r>
      <w:r w:rsidR="002369BA">
        <w:rPr>
          <w:rFonts w:cs="Times"/>
          <w:szCs w:val="22"/>
          <w:lang w:eastAsia="ko-KR"/>
        </w:rPr>
        <w:t xml:space="preserve"> </w:t>
      </w:r>
      <w:r w:rsidR="00770483">
        <w:rPr>
          <w:rFonts w:cs="Times"/>
          <w:szCs w:val="22"/>
          <w:lang w:eastAsia="ko-KR"/>
        </w:rPr>
        <w:t xml:space="preserve">Considering the </w:t>
      </w:r>
      <w:r w:rsidR="00770483">
        <w:rPr>
          <w:lang w:eastAsia="zh-CN"/>
        </w:rPr>
        <w:t>complexities of gNB and UE</w:t>
      </w:r>
      <w:r w:rsidR="005C2950">
        <w:rPr>
          <w:lang w:eastAsia="zh-CN"/>
        </w:rPr>
        <w:t xml:space="preserve"> for combining</w:t>
      </w:r>
      <w:r w:rsidR="00770483">
        <w:rPr>
          <w:lang w:eastAsia="zh-CN"/>
        </w:rPr>
        <w:t>, i</w:t>
      </w:r>
      <w:r w:rsidR="0027060D">
        <w:rPr>
          <w:rFonts w:cs="Times"/>
          <w:szCs w:val="22"/>
          <w:lang w:eastAsia="ko-KR"/>
        </w:rPr>
        <w:t xml:space="preserve">t </w:t>
      </w:r>
      <w:r w:rsidR="007157B0">
        <w:rPr>
          <w:rFonts w:cs="Times"/>
          <w:szCs w:val="22"/>
          <w:lang w:eastAsia="ko-KR"/>
        </w:rPr>
        <w:t>may be more practical to configure them separately.</w:t>
      </w:r>
    </w:p>
    <w:p w14:paraId="7C4B794F" w14:textId="77777777" w:rsidR="007157B0" w:rsidRDefault="007157B0" w:rsidP="002369BA">
      <w:pPr>
        <w:rPr>
          <w:rFonts w:cs="Times"/>
          <w:szCs w:val="22"/>
          <w:lang w:eastAsia="ko-KR"/>
        </w:rPr>
      </w:pPr>
    </w:p>
    <w:p w14:paraId="107849B9" w14:textId="304DDD0E" w:rsidR="00D24BE3" w:rsidRDefault="00D24BE3" w:rsidP="00D24BE3">
      <w:r w:rsidRPr="00862051">
        <w:rPr>
          <w:b/>
          <w:lang w:eastAsia="ko-KR"/>
        </w:rPr>
        <w:t>Proposal</w:t>
      </w:r>
      <w:r>
        <w:rPr>
          <w:b/>
          <w:lang w:eastAsia="ko-KR"/>
        </w:rPr>
        <w:t xml:space="preserve"> 1</w:t>
      </w:r>
      <w:r w:rsidRPr="00862051">
        <w:rPr>
          <w:b/>
          <w:lang w:eastAsia="ko-KR"/>
        </w:rPr>
        <w:t>:</w:t>
      </w:r>
      <w:r>
        <w:rPr>
          <w:lang w:eastAsia="ko-KR"/>
        </w:rPr>
        <w:t xml:space="preserve"> </w:t>
      </w:r>
      <w:r w:rsidRPr="00FA055D">
        <w:t>For SRS interference randomization</w:t>
      </w:r>
      <w:r>
        <w:t xml:space="preserve">, </w:t>
      </w:r>
      <w:r w:rsidR="00D2620E">
        <w:t>support cyclic shift hopping and comb offset hopping</w:t>
      </w:r>
      <w:r w:rsidR="00C023CA">
        <w:t xml:space="preserve"> separately</w:t>
      </w:r>
      <w:r w:rsidR="00D2620E">
        <w:t>.</w:t>
      </w:r>
    </w:p>
    <w:p w14:paraId="362641B2" w14:textId="77777777" w:rsidR="00FA2BCE" w:rsidRPr="00FA2BCE" w:rsidRDefault="00FA2BCE" w:rsidP="00D24BE3">
      <w:pPr>
        <w:rPr>
          <w:rFonts w:eastAsia="MS Mincho"/>
          <w:sz w:val="10"/>
        </w:rPr>
      </w:pPr>
    </w:p>
    <w:p w14:paraId="26B6E182" w14:textId="6CA00F91" w:rsidR="00EC74B8" w:rsidRDefault="00EC74B8" w:rsidP="00EC74B8">
      <w:r w:rsidRPr="00862051">
        <w:rPr>
          <w:b/>
          <w:lang w:eastAsia="ko-KR"/>
        </w:rPr>
        <w:t>Proposal</w:t>
      </w:r>
      <w:r>
        <w:rPr>
          <w:b/>
          <w:lang w:eastAsia="ko-KR"/>
        </w:rPr>
        <w:t xml:space="preserve"> 2</w:t>
      </w:r>
      <w:r w:rsidRPr="00862051">
        <w:rPr>
          <w:b/>
          <w:lang w:eastAsia="ko-KR"/>
        </w:rPr>
        <w:t>:</w:t>
      </w:r>
      <w:r>
        <w:rPr>
          <w:lang w:eastAsia="ko-KR"/>
        </w:rPr>
        <w:t xml:space="preserve"> </w:t>
      </w:r>
      <w:r>
        <w:t>Support</w:t>
      </w:r>
      <w:r w:rsidR="00683604">
        <w:t xml:space="preserve"> </w:t>
      </w:r>
      <w:r w:rsidR="002400B7">
        <w:t xml:space="preserve">separate </w:t>
      </w:r>
      <w:r w:rsidR="00683604">
        <w:t>configur</w:t>
      </w:r>
      <w:r w:rsidR="002400B7">
        <w:t>ation of</w:t>
      </w:r>
      <w:r w:rsidR="00683604">
        <w:t xml:space="preserve"> </w:t>
      </w:r>
      <w:r w:rsidR="00421B8B">
        <w:t>cyclic shift hopping and comb offset hopping</w:t>
      </w:r>
      <w:r w:rsidR="002400B7">
        <w:t xml:space="preserve"> with </w:t>
      </w:r>
      <w:r w:rsidR="00421B8B">
        <w:t xml:space="preserve">the legacy </w:t>
      </w:r>
      <w:r>
        <w:t>SRS sequence/group hopping.</w:t>
      </w:r>
    </w:p>
    <w:p w14:paraId="63B68CB5" w14:textId="77777777" w:rsidR="00C16C01" w:rsidRPr="00C16C01" w:rsidRDefault="00C16C01" w:rsidP="00C16C01">
      <w:pPr>
        <w:rPr>
          <w:rFonts w:cs="Times"/>
          <w:sz w:val="40"/>
          <w:lang w:eastAsia="ko-KR"/>
        </w:rPr>
      </w:pPr>
    </w:p>
    <w:p w14:paraId="67431CD7" w14:textId="0F39888F" w:rsidR="00DF5243" w:rsidRPr="00D12C3F" w:rsidRDefault="00A66293" w:rsidP="00DF5243">
      <w:pPr>
        <w:spacing w:line="360" w:lineRule="auto"/>
        <w:rPr>
          <w:b/>
          <w:u w:val="single"/>
          <w:lang w:eastAsia="ko-KR"/>
        </w:rPr>
      </w:pPr>
      <w:r>
        <w:rPr>
          <w:b/>
          <w:u w:val="single"/>
          <w:lang w:eastAsia="ko-KR"/>
        </w:rPr>
        <w:t>NW-configured ID(s)</w:t>
      </w:r>
    </w:p>
    <w:p w14:paraId="4A8C2AF2" w14:textId="497FF24B" w:rsidR="005F6054" w:rsidRDefault="00356AC7" w:rsidP="002E7FA4">
      <w:pPr>
        <w:rPr>
          <w:rFonts w:cs="Times"/>
          <w:lang w:eastAsia="ko-KR"/>
        </w:rPr>
      </w:pPr>
      <w:r>
        <w:rPr>
          <w:rFonts w:cs="Times"/>
          <w:lang w:eastAsia="ko-KR"/>
        </w:rPr>
        <w:t xml:space="preserve">Regarding the designs </w:t>
      </w:r>
      <w:r w:rsidR="00F3186D">
        <w:rPr>
          <w:rFonts w:cs="Times"/>
          <w:lang w:eastAsia="ko-KR"/>
        </w:rPr>
        <w:t xml:space="preserve">of </w:t>
      </w:r>
      <w:r>
        <w:rPr>
          <w:rFonts w:cs="Times"/>
          <w:lang w:eastAsia="ko-KR"/>
        </w:rPr>
        <w:t xml:space="preserve">cyclic shift hopping and comb offset hopping, supporting NW-configured ID(s) with two options was agreed in the last meeting. </w:t>
      </w:r>
      <w:r w:rsidR="000E0DAA">
        <w:rPr>
          <w:rFonts w:cs="Times"/>
          <w:lang w:eastAsia="ko-KR"/>
        </w:rPr>
        <w:t xml:space="preserve">Here, </w:t>
      </w:r>
      <w:r w:rsidR="000E0DAA" w:rsidRPr="000E0DAA">
        <w:rPr>
          <w:rFonts w:cs="Times"/>
          <w:lang w:eastAsia="ko-KR"/>
        </w:rPr>
        <w:t xml:space="preserve">two options are </w:t>
      </w:r>
      <w:r w:rsidR="006A1C1F">
        <w:rPr>
          <w:rFonts w:cs="Times"/>
          <w:lang w:eastAsia="ko-KR"/>
        </w:rPr>
        <w:t>reus</w:t>
      </w:r>
      <w:r w:rsidR="00CE083F">
        <w:rPr>
          <w:rFonts w:cs="Times"/>
          <w:lang w:eastAsia="ko-KR"/>
        </w:rPr>
        <w:t>ing</w:t>
      </w:r>
      <w:r w:rsidR="006A1C1F">
        <w:rPr>
          <w:rFonts w:cs="Times"/>
          <w:lang w:eastAsia="ko-KR"/>
        </w:rPr>
        <w:t xml:space="preserve"> the SRS sequence identity and </w:t>
      </w:r>
      <w:r w:rsidR="00CE083F">
        <w:rPr>
          <w:rFonts w:cs="Times"/>
          <w:lang w:eastAsia="ko-KR"/>
        </w:rPr>
        <w:t xml:space="preserve">introducing </w:t>
      </w:r>
      <w:r w:rsidR="006A1C1F">
        <w:rPr>
          <w:rFonts w:cs="Times"/>
          <w:lang w:eastAsia="ko-KR"/>
        </w:rPr>
        <w:t xml:space="preserve">new ID(s) which were </w:t>
      </w:r>
      <w:r w:rsidR="000E0DAA" w:rsidRPr="000E0DAA">
        <w:rPr>
          <w:rFonts w:cs="Times"/>
          <w:lang w:eastAsia="ko-KR"/>
        </w:rPr>
        <w:t xml:space="preserve">narrowed down by majority </w:t>
      </w:r>
      <w:r w:rsidR="000E0DAA">
        <w:rPr>
          <w:rFonts w:cs="Times"/>
          <w:lang w:eastAsia="ko-KR"/>
        </w:rPr>
        <w:t>views</w:t>
      </w:r>
      <w:r w:rsidR="000E0DAA" w:rsidRPr="000E0DAA">
        <w:rPr>
          <w:rFonts w:cs="Times"/>
          <w:lang w:eastAsia="ko-KR"/>
        </w:rPr>
        <w:t xml:space="preserve"> from the FFS of the previous </w:t>
      </w:r>
      <w:r w:rsidR="000E0DAA">
        <w:rPr>
          <w:rFonts w:cs="Times"/>
          <w:lang w:eastAsia="ko-KR"/>
        </w:rPr>
        <w:t>agreement</w:t>
      </w:r>
      <w:r w:rsidR="000E0DAA" w:rsidRPr="000E0DAA">
        <w:rPr>
          <w:rFonts w:cs="Times"/>
          <w:lang w:eastAsia="ko-KR"/>
        </w:rPr>
        <w:t>.</w:t>
      </w:r>
      <w:r w:rsidR="00F3186D">
        <w:rPr>
          <w:rFonts w:cs="Times"/>
          <w:lang w:eastAsia="ko-KR"/>
        </w:rPr>
        <w:t xml:space="preserve"> As mentioned in FL summary </w:t>
      </w:r>
      <w:r w:rsidR="00F3186D">
        <w:rPr>
          <w:rFonts w:cs="Times"/>
          <w:lang w:eastAsia="ko-KR"/>
        </w:rPr>
        <w:fldChar w:fldCharType="begin"/>
      </w:r>
      <w:r w:rsidR="00F3186D">
        <w:rPr>
          <w:rFonts w:cs="Times"/>
          <w:lang w:eastAsia="ko-KR"/>
        </w:rPr>
        <w:instrText xml:space="preserve"> REF _Ref131596277 \n \h </w:instrText>
      </w:r>
      <w:r w:rsidR="00F3186D">
        <w:rPr>
          <w:rFonts w:cs="Times"/>
          <w:lang w:eastAsia="ko-KR"/>
        </w:rPr>
      </w:r>
      <w:r w:rsidR="00F3186D">
        <w:rPr>
          <w:rFonts w:cs="Times"/>
          <w:lang w:eastAsia="ko-KR"/>
        </w:rPr>
        <w:fldChar w:fldCharType="separate"/>
      </w:r>
      <w:r w:rsidR="00F3186D">
        <w:rPr>
          <w:rFonts w:cs="Times"/>
          <w:lang w:eastAsia="ko-KR"/>
        </w:rPr>
        <w:t>[4]</w:t>
      </w:r>
      <w:r w:rsidR="00F3186D">
        <w:rPr>
          <w:rFonts w:cs="Times"/>
          <w:lang w:eastAsia="ko-KR"/>
        </w:rPr>
        <w:fldChar w:fldCharType="end"/>
      </w:r>
      <w:r w:rsidR="00F3186D">
        <w:rPr>
          <w:rFonts w:cs="Times"/>
          <w:lang w:eastAsia="ko-KR"/>
        </w:rPr>
        <w:t>, e</w:t>
      </w:r>
      <w:r w:rsidR="00F3186D" w:rsidRPr="00A77BE5">
        <w:rPr>
          <w:rFonts w:cs="Times"/>
          <w:lang w:eastAsia="ko-KR"/>
        </w:rPr>
        <w:t>ither option has its merit</w:t>
      </w:r>
      <w:r w:rsidR="00D3210A">
        <w:rPr>
          <w:rFonts w:cs="Times"/>
          <w:lang w:eastAsia="ko-KR"/>
        </w:rPr>
        <w:t>,</w:t>
      </w:r>
      <w:r w:rsidR="00CB74B9">
        <w:rPr>
          <w:rFonts w:cs="Times"/>
          <w:lang w:eastAsia="ko-KR"/>
        </w:rPr>
        <w:t xml:space="preserve"> and </w:t>
      </w:r>
      <w:r w:rsidR="00EA45CB">
        <w:rPr>
          <w:rFonts w:cs="Times"/>
          <w:lang w:eastAsia="ko-KR"/>
        </w:rPr>
        <w:t xml:space="preserve">we agree to incorporate the </w:t>
      </w:r>
      <w:r w:rsidR="00D44E53">
        <w:rPr>
          <w:rFonts w:cs="Times"/>
          <w:lang w:eastAsia="ko-KR"/>
        </w:rPr>
        <w:t>benefits o</w:t>
      </w:r>
      <w:r w:rsidR="00EA45CB">
        <w:rPr>
          <w:rFonts w:cs="Times"/>
          <w:lang w:eastAsia="ko-KR"/>
        </w:rPr>
        <w:t xml:space="preserve">f both options. </w:t>
      </w:r>
      <w:r w:rsidR="004E7AEA">
        <w:rPr>
          <w:rFonts w:cs="Times"/>
          <w:lang w:eastAsia="ko-KR"/>
        </w:rPr>
        <w:t xml:space="preserve">Hence, we propose to reuse the SRS sequence identity </w:t>
      </w:r>
      <m:oMath>
        <m:sSubSup>
          <m:sSubSupPr>
            <m:ctrlPr>
              <w:rPr>
                <w:rFonts w:ascii="Cambria Math" w:hAnsi="Cambria Math"/>
                <w:b/>
                <w:bCs/>
                <w:szCs w:val="22"/>
              </w:rPr>
            </m:ctrlPr>
          </m:sSubSupPr>
          <m:e>
            <m:r>
              <m:rPr>
                <m:sty m:val="bi"/>
              </m:rPr>
              <w:rPr>
                <w:rFonts w:ascii="Cambria Math" w:hAnsi="Cambria Math"/>
                <w:szCs w:val="22"/>
              </w:rPr>
              <m:t>n</m:t>
            </m:r>
          </m:e>
          <m:sub>
            <m:r>
              <m:rPr>
                <m:nor/>
              </m:rPr>
              <w:rPr>
                <w:b/>
                <w:bCs/>
                <w:szCs w:val="22"/>
              </w:rPr>
              <m:t>ID</m:t>
            </m:r>
          </m:sub>
          <m:sup>
            <m:r>
              <m:rPr>
                <m:nor/>
              </m:rPr>
              <w:rPr>
                <w:b/>
                <w:bCs/>
                <w:szCs w:val="22"/>
              </w:rPr>
              <m:t>SRS</m:t>
            </m:r>
          </m:sup>
        </m:sSubSup>
      </m:oMath>
      <w:r w:rsidR="004E7AEA">
        <w:rPr>
          <w:lang w:eastAsia="ko-KR"/>
        </w:rPr>
        <w:t xml:space="preserve"> </w:t>
      </w:r>
      <w:r w:rsidR="004E7AEA">
        <w:rPr>
          <w:lang w:eastAsia="ko-KR"/>
        </w:rPr>
        <w:t xml:space="preserve">with </w:t>
      </w:r>
      <w:r w:rsidR="00F3591F">
        <w:rPr>
          <w:lang w:eastAsia="ko-KR"/>
        </w:rPr>
        <w:t xml:space="preserve">the </w:t>
      </w:r>
      <w:r w:rsidR="004E7AEA">
        <w:rPr>
          <w:lang w:eastAsia="ko-KR"/>
        </w:rPr>
        <w:t>newly introduced ID(s) if necessary.</w:t>
      </w:r>
      <w:r w:rsidR="004E7AEA">
        <w:rPr>
          <w:rFonts w:cs="Times"/>
          <w:lang w:eastAsia="ko-KR"/>
        </w:rPr>
        <w:t xml:space="preserve"> </w:t>
      </w:r>
      <w:r w:rsidR="002E7FA4">
        <w:rPr>
          <w:rFonts w:cs="Times"/>
          <w:lang w:eastAsia="ko-KR"/>
        </w:rPr>
        <w:t>However,</w:t>
      </w:r>
      <w:r w:rsidR="00187CFF" w:rsidRPr="00187CFF">
        <w:rPr>
          <w:rFonts w:cs="Times"/>
          <w:lang w:eastAsia="ko-KR"/>
        </w:rPr>
        <w:t xml:space="preserve"> </w:t>
      </w:r>
      <w:r w:rsidR="00CB7543">
        <w:rPr>
          <w:rFonts w:cs="Times"/>
          <w:lang w:eastAsia="ko-KR"/>
        </w:rPr>
        <w:t>since</w:t>
      </w:r>
      <w:r w:rsidR="00187CFF">
        <w:rPr>
          <w:rFonts w:cs="Times"/>
          <w:lang w:eastAsia="ko-KR"/>
        </w:rPr>
        <w:t xml:space="preserve"> complicating the specification is undesirable</w:t>
      </w:r>
      <w:r w:rsidR="00187CFF">
        <w:rPr>
          <w:rFonts w:cs="Times"/>
          <w:lang w:eastAsia="ko-KR"/>
        </w:rPr>
        <w:t>,</w:t>
      </w:r>
      <w:r w:rsidR="002E7FA4">
        <w:rPr>
          <w:rFonts w:cs="Times"/>
          <w:lang w:eastAsia="ko-KR"/>
        </w:rPr>
        <w:t xml:space="preserve"> </w:t>
      </w:r>
      <w:r w:rsidR="00BD275F">
        <w:rPr>
          <w:rFonts w:cs="Times"/>
          <w:lang w:eastAsia="ko-KR"/>
        </w:rPr>
        <w:t>it</w:t>
      </w:r>
      <w:r w:rsidR="007B37F4">
        <w:rPr>
          <w:rFonts w:cs="Times"/>
          <w:lang w:eastAsia="ko-KR"/>
        </w:rPr>
        <w:t xml:space="preserve"> </w:t>
      </w:r>
      <w:r w:rsidR="00C337E1">
        <w:rPr>
          <w:rFonts w:cs="Times"/>
          <w:lang w:eastAsia="ko-KR"/>
        </w:rPr>
        <w:t xml:space="preserve">is necessary to clarify </w:t>
      </w:r>
      <w:r w:rsidR="007B37F4">
        <w:rPr>
          <w:rFonts w:cs="Times"/>
          <w:lang w:eastAsia="ko-KR"/>
        </w:rPr>
        <w:t>whether</w:t>
      </w:r>
      <w:r w:rsidR="002E7FA4">
        <w:rPr>
          <w:rFonts w:cs="Times"/>
          <w:lang w:eastAsia="ko-KR"/>
        </w:rPr>
        <w:t xml:space="preserve"> </w:t>
      </w:r>
      <w:r w:rsidR="002E7FA4" w:rsidRPr="002E7FA4">
        <w:rPr>
          <w:rFonts w:cs="Times"/>
          <w:lang w:eastAsia="ko-KR"/>
        </w:rPr>
        <w:t>two separate new IDs</w:t>
      </w:r>
      <w:r w:rsidR="002E7FA4">
        <w:rPr>
          <w:rFonts w:cs="Times"/>
          <w:lang w:eastAsia="ko-KR"/>
        </w:rPr>
        <w:t xml:space="preserve"> </w:t>
      </w:r>
      <w:r w:rsidR="002A6F5C">
        <w:rPr>
          <w:rFonts w:cs="Times"/>
          <w:lang w:eastAsia="ko-KR"/>
        </w:rPr>
        <w:t xml:space="preserve">and default ID(s) </w:t>
      </w:r>
      <w:r w:rsidR="002E7FA4">
        <w:rPr>
          <w:rFonts w:cs="Times"/>
          <w:lang w:eastAsia="ko-KR"/>
        </w:rPr>
        <w:t>are essential</w:t>
      </w:r>
      <w:r w:rsidR="0002064B">
        <w:rPr>
          <w:rFonts w:cs="Times"/>
          <w:lang w:eastAsia="ko-KR"/>
        </w:rPr>
        <w:t xml:space="preserve"> </w:t>
      </w:r>
      <w:r w:rsidR="0002064B">
        <w:rPr>
          <w:rFonts w:cs="Times"/>
          <w:lang w:eastAsia="ko-KR"/>
        </w:rPr>
        <w:t>before determining the details</w:t>
      </w:r>
      <w:r w:rsidR="00187CFF">
        <w:rPr>
          <w:rFonts w:cs="Times"/>
          <w:lang w:eastAsia="ko-KR"/>
        </w:rPr>
        <w:t>.</w:t>
      </w:r>
    </w:p>
    <w:p w14:paraId="1FB75CC7" w14:textId="29740589" w:rsidR="005F6054" w:rsidRDefault="005F6054" w:rsidP="002E7FA4">
      <w:pPr>
        <w:rPr>
          <w:rFonts w:cs="Times"/>
          <w:lang w:eastAsia="ko-KR"/>
        </w:rPr>
      </w:pPr>
    </w:p>
    <w:p w14:paraId="3726AC08" w14:textId="155FD1E1" w:rsidR="00567FEF" w:rsidRDefault="00D24BE3" w:rsidP="00BE6529">
      <w:pPr>
        <w:rPr>
          <w:lang w:eastAsia="ko-KR"/>
        </w:rPr>
      </w:pPr>
      <w:r w:rsidRPr="00862051">
        <w:rPr>
          <w:b/>
          <w:lang w:eastAsia="ko-KR"/>
        </w:rPr>
        <w:t>Proposal</w:t>
      </w:r>
      <w:r>
        <w:rPr>
          <w:b/>
          <w:lang w:eastAsia="ko-KR"/>
        </w:rPr>
        <w:t xml:space="preserve"> </w:t>
      </w:r>
      <w:r w:rsidR="00E60F79">
        <w:rPr>
          <w:b/>
          <w:lang w:eastAsia="ko-KR"/>
        </w:rPr>
        <w:t>3</w:t>
      </w:r>
      <w:r w:rsidRPr="00862051">
        <w:rPr>
          <w:b/>
          <w:lang w:eastAsia="ko-KR"/>
        </w:rPr>
        <w:t>:</w:t>
      </w:r>
      <w:r>
        <w:rPr>
          <w:lang w:eastAsia="ko-KR"/>
        </w:rPr>
        <w:t xml:space="preserve"> </w:t>
      </w:r>
      <w:r w:rsidR="00CA6E0A">
        <w:rPr>
          <w:lang w:eastAsia="ko-KR"/>
        </w:rPr>
        <w:t xml:space="preserve">Reuse the SRS sequence identity </w:t>
      </w:r>
      <m:oMath>
        <m:sSubSup>
          <m:sSubSupPr>
            <m:ctrlPr>
              <w:rPr>
                <w:rFonts w:ascii="Cambria Math" w:hAnsi="Cambria Math"/>
                <w:b/>
                <w:bCs/>
                <w:szCs w:val="22"/>
              </w:rPr>
            </m:ctrlPr>
          </m:sSubSupPr>
          <m:e>
            <m:r>
              <m:rPr>
                <m:sty m:val="bi"/>
              </m:rPr>
              <w:rPr>
                <w:rFonts w:ascii="Cambria Math" w:hAnsi="Cambria Math"/>
                <w:szCs w:val="22"/>
              </w:rPr>
              <m:t>n</m:t>
            </m:r>
          </m:e>
          <m:sub>
            <m:r>
              <m:rPr>
                <m:nor/>
              </m:rPr>
              <w:rPr>
                <w:b/>
                <w:bCs/>
                <w:szCs w:val="22"/>
              </w:rPr>
              <m:t>ID</m:t>
            </m:r>
          </m:sub>
          <m:sup>
            <m:r>
              <m:rPr>
                <m:nor/>
              </m:rPr>
              <w:rPr>
                <w:b/>
                <w:bCs/>
                <w:szCs w:val="22"/>
              </w:rPr>
              <m:t>SRS</m:t>
            </m:r>
          </m:sup>
        </m:sSubSup>
      </m:oMath>
      <w:r w:rsidR="00CA6E0A">
        <w:rPr>
          <w:lang w:eastAsia="ko-KR"/>
        </w:rPr>
        <w:t xml:space="preserve"> </w:t>
      </w:r>
      <w:r w:rsidR="000103F3">
        <w:rPr>
          <w:lang w:eastAsia="ko-KR"/>
        </w:rPr>
        <w:t xml:space="preserve">along with </w:t>
      </w:r>
      <w:r w:rsidR="004F3CAE">
        <w:rPr>
          <w:lang w:eastAsia="ko-KR"/>
        </w:rPr>
        <w:t xml:space="preserve">the </w:t>
      </w:r>
      <w:r w:rsidR="000103F3">
        <w:rPr>
          <w:lang w:eastAsia="ko-KR"/>
        </w:rPr>
        <w:t>newly introduced ID(s) if necessary</w:t>
      </w:r>
      <w:r w:rsidR="00E935B3">
        <w:rPr>
          <w:lang w:eastAsia="ko-KR"/>
        </w:rPr>
        <w:t>,</w:t>
      </w:r>
      <w:r w:rsidR="000103F3">
        <w:rPr>
          <w:lang w:eastAsia="ko-KR"/>
        </w:rPr>
        <w:t xml:space="preserve"> </w:t>
      </w:r>
      <w:r w:rsidR="00CA6E0A">
        <w:rPr>
          <w:lang w:eastAsia="ko-KR"/>
        </w:rPr>
        <w:t>to initialize the pseudo-random sequence c(</w:t>
      </w:r>
      <w:proofErr w:type="spellStart"/>
      <w:r w:rsidR="00CA6E0A">
        <w:rPr>
          <w:lang w:eastAsia="ko-KR"/>
        </w:rPr>
        <w:t>i</w:t>
      </w:r>
      <w:proofErr w:type="spellEnd"/>
      <w:r w:rsidR="00CA6E0A">
        <w:rPr>
          <w:lang w:eastAsia="ko-KR"/>
        </w:rPr>
        <w:t>) that determines the hopping pattern</w:t>
      </w:r>
      <w:r w:rsidR="00D45BC4">
        <w:rPr>
          <w:lang w:eastAsia="ko-KR"/>
        </w:rPr>
        <w:t>.</w:t>
      </w:r>
    </w:p>
    <w:p w14:paraId="10A1F36F" w14:textId="22D03EAF" w:rsidR="00CA6E0A" w:rsidRPr="00FA2BCE" w:rsidRDefault="00CA6E0A" w:rsidP="00BE6529">
      <w:pPr>
        <w:rPr>
          <w:sz w:val="10"/>
          <w:lang w:eastAsia="ko-KR"/>
        </w:rPr>
      </w:pPr>
    </w:p>
    <w:p w14:paraId="2A0187E2" w14:textId="62A741A2" w:rsidR="00CB7740" w:rsidRDefault="00CB7740" w:rsidP="00BE6529">
      <w:pPr>
        <w:rPr>
          <w:lang w:eastAsia="ko-KR"/>
        </w:rPr>
      </w:pPr>
      <w:r w:rsidRPr="00862051">
        <w:rPr>
          <w:b/>
          <w:lang w:eastAsia="ko-KR"/>
        </w:rPr>
        <w:t>Proposal</w:t>
      </w:r>
      <w:r>
        <w:rPr>
          <w:b/>
          <w:lang w:eastAsia="ko-KR"/>
        </w:rPr>
        <w:t xml:space="preserve"> 4</w:t>
      </w:r>
      <w:r w:rsidRPr="00862051">
        <w:rPr>
          <w:b/>
          <w:lang w:eastAsia="ko-KR"/>
        </w:rPr>
        <w:t>:</w:t>
      </w:r>
      <w:r w:rsidRPr="00CB7740">
        <w:rPr>
          <w:lang w:eastAsia="ko-KR"/>
        </w:rPr>
        <w:t xml:space="preserve"> </w:t>
      </w:r>
      <w:r w:rsidR="002B75C6">
        <w:rPr>
          <w:lang w:eastAsia="ko-KR"/>
        </w:rPr>
        <w:t xml:space="preserve">Before </w:t>
      </w:r>
      <w:r w:rsidR="00956441">
        <w:rPr>
          <w:lang w:eastAsia="ko-KR"/>
        </w:rPr>
        <w:t>deciding on</w:t>
      </w:r>
      <w:r w:rsidR="00D17742">
        <w:rPr>
          <w:lang w:eastAsia="ko-KR"/>
        </w:rPr>
        <w:t xml:space="preserve"> the </w:t>
      </w:r>
      <w:r w:rsidR="00A41135">
        <w:rPr>
          <w:lang w:eastAsia="ko-KR"/>
        </w:rPr>
        <w:t>details</w:t>
      </w:r>
      <w:r w:rsidR="00956441">
        <w:rPr>
          <w:lang w:eastAsia="ko-KR"/>
        </w:rPr>
        <w:t xml:space="preserve"> of NW-configured ID(s)</w:t>
      </w:r>
      <w:r w:rsidR="00C46014">
        <w:rPr>
          <w:lang w:eastAsia="ko-KR"/>
        </w:rPr>
        <w:t xml:space="preserve"> for </w:t>
      </w:r>
      <w:r w:rsidR="00117FCE">
        <w:rPr>
          <w:lang w:eastAsia="ko-KR"/>
        </w:rPr>
        <w:t>SRS comb offset hopping and cyclic shift hopping</w:t>
      </w:r>
      <w:r w:rsidR="00A41135">
        <w:rPr>
          <w:lang w:eastAsia="ko-KR"/>
        </w:rPr>
        <w:t xml:space="preserve">, </w:t>
      </w:r>
      <w:r w:rsidR="00AC299F">
        <w:rPr>
          <w:lang w:eastAsia="ko-KR"/>
        </w:rPr>
        <w:t xml:space="preserve">it should be clarified </w:t>
      </w:r>
      <w:r w:rsidR="002B75C6">
        <w:rPr>
          <w:lang w:eastAsia="ko-KR"/>
        </w:rPr>
        <w:t xml:space="preserve">whether </w:t>
      </w:r>
      <w:r w:rsidR="002A6F5C">
        <w:rPr>
          <w:lang w:eastAsia="ko-KR"/>
        </w:rPr>
        <w:t>two separate new IDs and the default ID(s) are essential</w:t>
      </w:r>
      <w:r w:rsidR="00AC299F">
        <w:rPr>
          <w:lang w:eastAsia="ko-KR"/>
        </w:rPr>
        <w:t>.</w:t>
      </w:r>
    </w:p>
    <w:p w14:paraId="6D40E686" w14:textId="77777777" w:rsidR="00C16C01" w:rsidRPr="00C16C01" w:rsidRDefault="00C16C01" w:rsidP="00C16C01">
      <w:pPr>
        <w:rPr>
          <w:rFonts w:cs="Times"/>
          <w:sz w:val="40"/>
          <w:lang w:eastAsia="ko-KR"/>
        </w:rPr>
      </w:pPr>
    </w:p>
    <w:p w14:paraId="0A5D48A1" w14:textId="3E2729E3" w:rsidR="00A66293" w:rsidRPr="00D12C3F" w:rsidRDefault="00A66293" w:rsidP="00A66293">
      <w:pPr>
        <w:spacing w:line="360" w:lineRule="auto"/>
        <w:rPr>
          <w:b/>
          <w:u w:val="single"/>
          <w:lang w:eastAsia="ko-KR"/>
        </w:rPr>
      </w:pPr>
      <w:r>
        <w:rPr>
          <w:b/>
          <w:u w:val="single"/>
          <w:lang w:eastAsia="ko-KR"/>
        </w:rPr>
        <w:t>Time-domain hopping behavior</w:t>
      </w:r>
    </w:p>
    <w:p w14:paraId="055E13DD" w14:textId="31C83C3D" w:rsidR="008B4C15" w:rsidRDefault="0015247F" w:rsidP="00B875EF">
      <w:pPr>
        <w:rPr>
          <w:rFonts w:cs="Times"/>
          <w:lang w:eastAsia="ko-KR"/>
        </w:rPr>
      </w:pPr>
      <w:r>
        <w:rPr>
          <w:rFonts w:cs="Times"/>
          <w:lang w:eastAsia="ko-KR"/>
        </w:rPr>
        <w:t>In</w:t>
      </w:r>
      <w:r w:rsidRPr="0015247F">
        <w:rPr>
          <w:rFonts w:cs="Times"/>
          <w:lang w:eastAsia="ko-KR"/>
        </w:rPr>
        <w:t xml:space="preserve"> the last meeting, the proposal </w:t>
      </w:r>
      <w:r>
        <w:rPr>
          <w:rFonts w:cs="Times"/>
          <w:lang w:eastAsia="ko-KR"/>
        </w:rPr>
        <w:t>considering the</w:t>
      </w:r>
      <w:r w:rsidRPr="0015247F">
        <w:rPr>
          <w:rFonts w:cs="Times"/>
          <w:lang w:eastAsia="ko-KR"/>
        </w:rPr>
        <w:t xml:space="preserve"> different </w:t>
      </w:r>
      <w:r>
        <w:rPr>
          <w:rFonts w:cs="Times"/>
          <w:lang w:eastAsia="ko-KR"/>
        </w:rPr>
        <w:t xml:space="preserve">intra-slot hopping </w:t>
      </w:r>
      <w:r w:rsidRPr="0015247F">
        <w:rPr>
          <w:rFonts w:cs="Times"/>
          <w:lang w:eastAsia="ko-KR"/>
        </w:rPr>
        <w:t>options for time-domain hopping behavior</w:t>
      </w:r>
      <w:r>
        <w:rPr>
          <w:rFonts w:cs="Times"/>
          <w:lang w:eastAsia="ko-KR"/>
        </w:rPr>
        <w:t xml:space="preserve"> was agreed</w:t>
      </w:r>
      <w:r w:rsidR="00A4724E">
        <w:rPr>
          <w:rFonts w:cs="Times"/>
          <w:lang w:eastAsia="ko-KR"/>
        </w:rPr>
        <w:t xml:space="preserve"> </w:t>
      </w:r>
      <w:r w:rsidR="00EE543E">
        <w:rPr>
          <w:rFonts w:cs="Times"/>
          <w:lang w:eastAsia="ko-KR"/>
        </w:rPr>
        <w:t>as</w:t>
      </w:r>
      <w:r w:rsidR="00A4724E">
        <w:rPr>
          <w:rFonts w:cs="Times"/>
          <w:lang w:eastAsia="ko-KR"/>
        </w:rPr>
        <w:t xml:space="preserve"> the details </w:t>
      </w:r>
      <w:r w:rsidR="00EE543E">
        <w:rPr>
          <w:rFonts w:cs="Times"/>
          <w:lang w:eastAsia="ko-KR"/>
        </w:rPr>
        <w:t>became clear t</w:t>
      </w:r>
      <w:r w:rsidR="00A4724E">
        <w:rPr>
          <w:rFonts w:cs="Times"/>
          <w:lang w:eastAsia="ko-KR"/>
        </w:rPr>
        <w:t>hrough discussion</w:t>
      </w:r>
      <w:r>
        <w:rPr>
          <w:rFonts w:cs="Times"/>
          <w:lang w:eastAsia="ko-KR"/>
        </w:rPr>
        <w:t>.</w:t>
      </w:r>
      <w:r w:rsidR="00735139">
        <w:rPr>
          <w:rFonts w:cs="Times"/>
          <w:lang w:eastAsia="ko-KR"/>
        </w:rPr>
        <w:t xml:space="preserve"> However, </w:t>
      </w:r>
      <w:r w:rsidR="00735139" w:rsidRPr="00735139">
        <w:rPr>
          <w:rFonts w:cs="Times"/>
          <w:lang w:eastAsia="ko-KR"/>
        </w:rPr>
        <w:t xml:space="preserve">the issue still remains that at least one option </w:t>
      </w:r>
      <w:r w:rsidR="00735139">
        <w:rPr>
          <w:rFonts w:cs="Times"/>
          <w:lang w:eastAsia="ko-KR"/>
        </w:rPr>
        <w:t>should be</w:t>
      </w:r>
      <w:r w:rsidR="00735139" w:rsidRPr="00735139">
        <w:rPr>
          <w:rFonts w:cs="Times"/>
          <w:lang w:eastAsia="ko-KR"/>
        </w:rPr>
        <w:t xml:space="preserve"> selected</w:t>
      </w:r>
      <w:r w:rsidR="00735139">
        <w:rPr>
          <w:rFonts w:cs="Times"/>
          <w:lang w:eastAsia="ko-KR"/>
        </w:rPr>
        <w:t>, and further discussion is required.</w:t>
      </w:r>
      <w:r w:rsidR="00893116">
        <w:rPr>
          <w:rFonts w:cs="Times"/>
          <w:lang w:eastAsia="ko-KR"/>
        </w:rPr>
        <w:t xml:space="preserve"> Regarding options, Option 2 is </w:t>
      </w:r>
      <w:r w:rsidR="007B7514">
        <w:rPr>
          <w:rFonts w:cs="Times"/>
          <w:lang w:eastAsia="ko-KR"/>
        </w:rPr>
        <w:t xml:space="preserve">our intended </w:t>
      </w:r>
      <w:r w:rsidR="00EB51B1">
        <w:rPr>
          <w:rFonts w:cs="Times"/>
          <w:lang w:eastAsia="ko-KR"/>
        </w:rPr>
        <w:t xml:space="preserve">method of hopping within a slot. </w:t>
      </w:r>
      <w:r w:rsidR="00B470E3">
        <w:rPr>
          <w:rFonts w:cs="Times"/>
          <w:lang w:eastAsia="ko-KR"/>
        </w:rPr>
        <w:t xml:space="preserve">Thus, </w:t>
      </w:r>
      <w:r w:rsidR="005D0397">
        <w:rPr>
          <w:rFonts w:cs="Times"/>
          <w:lang w:eastAsia="ko-KR"/>
        </w:rPr>
        <w:t xml:space="preserve">we suggest supporting at least </w:t>
      </w:r>
      <w:r w:rsidR="00672A1D">
        <w:rPr>
          <w:rFonts w:cs="Times"/>
          <w:lang w:eastAsia="ko-KR"/>
        </w:rPr>
        <w:t>Option 2</w:t>
      </w:r>
      <w:r w:rsidR="00B470E3">
        <w:rPr>
          <w:rFonts w:cs="Times"/>
          <w:lang w:eastAsia="ko-KR"/>
        </w:rPr>
        <w:t>.</w:t>
      </w:r>
      <w:r w:rsidR="009F4AD8">
        <w:rPr>
          <w:rFonts w:cs="Times"/>
          <w:lang w:eastAsia="ko-KR"/>
        </w:rPr>
        <w:t xml:space="preserve"> </w:t>
      </w:r>
      <w:r w:rsidR="00E3701F">
        <w:rPr>
          <w:rFonts w:cs="Times"/>
          <w:lang w:eastAsia="ko-KR"/>
        </w:rPr>
        <w:t>Since</w:t>
      </w:r>
      <w:r w:rsidR="009F4AD8">
        <w:rPr>
          <w:rFonts w:cs="Times"/>
          <w:lang w:eastAsia="ko-KR"/>
        </w:rPr>
        <w:t xml:space="preserve"> comb offset hopping and cyclic shift hopping </w:t>
      </w:r>
      <w:r w:rsidR="00440341">
        <w:rPr>
          <w:rFonts w:cs="Times"/>
          <w:lang w:eastAsia="ko-KR"/>
        </w:rPr>
        <w:t>are</w:t>
      </w:r>
      <w:r w:rsidR="009F4AD8">
        <w:rPr>
          <w:rFonts w:cs="Times"/>
          <w:lang w:eastAsia="ko-KR"/>
        </w:rPr>
        <w:t xml:space="preserve"> supported separately, </w:t>
      </w:r>
      <w:r w:rsidR="00440341">
        <w:rPr>
          <w:rFonts w:cs="Times"/>
          <w:lang w:eastAsia="ko-KR"/>
        </w:rPr>
        <w:t>there is no need to restrict</w:t>
      </w:r>
      <w:r w:rsidR="00CF7A92">
        <w:rPr>
          <w:rFonts w:cs="Times"/>
          <w:lang w:eastAsia="ko-KR"/>
        </w:rPr>
        <w:t xml:space="preserve"> adoption of the same option</w:t>
      </w:r>
      <w:r w:rsidR="00F455E1">
        <w:rPr>
          <w:rFonts w:cs="Times"/>
          <w:lang w:eastAsia="ko-KR"/>
        </w:rPr>
        <w:t xml:space="preserve">, but it can be considered for </w:t>
      </w:r>
      <w:r w:rsidR="00E3701F">
        <w:rPr>
          <w:rFonts w:cs="Times"/>
          <w:lang w:eastAsia="ko-KR"/>
        </w:rPr>
        <w:t>simplicity</w:t>
      </w:r>
      <w:r w:rsidR="00F455E1">
        <w:rPr>
          <w:rFonts w:cs="Times"/>
          <w:lang w:eastAsia="ko-KR"/>
        </w:rPr>
        <w:t>.</w:t>
      </w:r>
    </w:p>
    <w:p w14:paraId="29FEF482" w14:textId="77777777" w:rsidR="00C16C01" w:rsidRDefault="00C16C01" w:rsidP="00B875EF">
      <w:pPr>
        <w:rPr>
          <w:rFonts w:cs="Times" w:hint="eastAsia"/>
          <w:lang w:eastAsia="ko-KR"/>
        </w:rPr>
      </w:pPr>
    </w:p>
    <w:p w14:paraId="2C98AFF6" w14:textId="1AD38B96" w:rsidR="00023BF1" w:rsidRPr="0044202F" w:rsidRDefault="00B875EF" w:rsidP="00B875EF">
      <w:r w:rsidRPr="00862051">
        <w:rPr>
          <w:b/>
          <w:lang w:eastAsia="ko-KR"/>
        </w:rPr>
        <w:lastRenderedPageBreak/>
        <w:t>Proposal</w:t>
      </w:r>
      <w:r>
        <w:rPr>
          <w:b/>
          <w:lang w:eastAsia="ko-KR"/>
        </w:rPr>
        <w:t xml:space="preserve"> 5</w:t>
      </w:r>
      <w:r w:rsidRPr="00862051">
        <w:rPr>
          <w:b/>
          <w:lang w:eastAsia="ko-KR"/>
        </w:rPr>
        <w:t>:</w:t>
      </w:r>
      <w:r>
        <w:rPr>
          <w:lang w:eastAsia="ko-KR"/>
        </w:rPr>
        <w:t xml:space="preserve"> Regarding the </w:t>
      </w:r>
      <w:r>
        <w:t>time-domain hopping behavior for SRS comb offset hopping and cyclic shift hopping, support at least Option 2</w:t>
      </w:r>
      <w:r w:rsidR="00936448">
        <w:t xml:space="preserve">, </w:t>
      </w:r>
      <w:r w:rsidR="0044202F">
        <w:t xml:space="preserve">i.e., </w:t>
      </w:r>
      <w:r w:rsidR="00CE509C" w:rsidRPr="00744B0E">
        <w:rPr>
          <w:rFonts w:cs="Times"/>
          <w:szCs w:val="22"/>
        </w:rPr>
        <w:t xml:space="preserve">hopping based on only the symbol index </w:t>
      </w:r>
      <m:oMath>
        <m:r>
          <m:rPr>
            <m:sty m:val="bi"/>
          </m:rPr>
          <w:rPr>
            <w:rFonts w:ascii="Cambria Math" w:hAnsi="Cambria Math"/>
            <w:szCs w:val="22"/>
          </w:rPr>
          <m:t>l'</m:t>
        </m:r>
      </m:oMath>
      <w:r w:rsidR="0044202F">
        <w:rPr>
          <w:rFonts w:cs="Times" w:hint="eastAsia"/>
          <w:b/>
          <w:szCs w:val="22"/>
          <w:lang w:eastAsia="ko-KR"/>
        </w:rPr>
        <w:t xml:space="preserve"> </w:t>
      </w:r>
      <w:r w:rsidR="0044202F">
        <w:t>w</w:t>
      </w:r>
      <w:r w:rsidR="0044202F" w:rsidRPr="00744B0E">
        <w:rPr>
          <w:rFonts w:cs="Times"/>
          <w:szCs w:val="22"/>
        </w:rPr>
        <w:t>ithin a slot</w:t>
      </w:r>
      <w:r w:rsidR="0044202F">
        <w:rPr>
          <w:rFonts w:cs="Times"/>
          <w:szCs w:val="22"/>
        </w:rPr>
        <w:t>.</w:t>
      </w:r>
    </w:p>
    <w:p w14:paraId="05F6D91D" w14:textId="77777777" w:rsidR="00A14008" w:rsidRPr="00A14008" w:rsidRDefault="00A14008" w:rsidP="00B875EF">
      <w:pPr>
        <w:rPr>
          <w:rFonts w:eastAsia="MS Mincho"/>
        </w:rPr>
      </w:pPr>
    </w:p>
    <w:p w14:paraId="0D1C80A0" w14:textId="3B6A50A4" w:rsidR="00241429" w:rsidRDefault="006210E5" w:rsidP="00241429">
      <w:pPr>
        <w:pStyle w:val="2"/>
        <w:spacing w:before="180" w:after="180" w:line="240" w:lineRule="auto"/>
        <w:ind w:left="578" w:hanging="578"/>
        <w:rPr>
          <w:lang w:eastAsia="ko-KR"/>
        </w:rPr>
      </w:pPr>
      <w:r>
        <w:rPr>
          <w:lang w:eastAsia="ko-KR"/>
        </w:rPr>
        <w:t>Power control</w:t>
      </w:r>
      <w:r w:rsidR="000A7C10">
        <w:rPr>
          <w:lang w:eastAsia="ko-KR"/>
        </w:rPr>
        <w:t xml:space="preserve"> of SRS transmission</w:t>
      </w:r>
      <w:r w:rsidR="006A6E79">
        <w:rPr>
          <w:lang w:eastAsia="ko-KR"/>
        </w:rPr>
        <w:t>s</w:t>
      </w:r>
    </w:p>
    <w:p w14:paraId="5B8D5799" w14:textId="19773442" w:rsidR="00A93B41" w:rsidRDefault="000C0298" w:rsidP="00291736">
      <w:pPr>
        <w:spacing w:after="120"/>
        <w:rPr>
          <w:lang w:eastAsia="ko-KR"/>
        </w:rPr>
      </w:pPr>
      <w:r>
        <w:rPr>
          <w:lang w:eastAsia="ko-KR"/>
        </w:rPr>
        <w:t>F</w:t>
      </w:r>
      <w:r w:rsidR="00A93B41" w:rsidRPr="006C4806">
        <w:rPr>
          <w:lang w:eastAsia="ko-KR"/>
        </w:rPr>
        <w:t>or per-TRP power control and/or power control of one or multiple SRS transmission occasions towards to multiple TRPs,</w:t>
      </w:r>
      <w:r w:rsidR="00A93B41">
        <w:rPr>
          <w:lang w:eastAsia="ko-KR"/>
        </w:rPr>
        <w:t xml:space="preserve"> it was agreed to study two options for an SRS resource set</w:t>
      </w:r>
      <w:r w:rsidR="0052291D">
        <w:rPr>
          <w:lang w:eastAsia="ko-KR"/>
        </w:rPr>
        <w:t>:</w:t>
      </w:r>
    </w:p>
    <w:p w14:paraId="6C1393BD" w14:textId="77777777" w:rsidR="00A93B41" w:rsidRPr="00971371" w:rsidRDefault="00A93B41" w:rsidP="00A93B41">
      <w:pPr>
        <w:numPr>
          <w:ilvl w:val="0"/>
          <w:numId w:val="32"/>
        </w:numPr>
        <w:spacing w:line="240" w:lineRule="auto"/>
        <w:contextualSpacing/>
        <w:jc w:val="left"/>
        <w:rPr>
          <w:rFonts w:ascii="Times" w:eastAsia="바탕" w:hAnsi="Times" w:cs="Times"/>
          <w:iCs/>
          <w:lang w:eastAsia="x-none"/>
        </w:rPr>
      </w:pPr>
      <w:r w:rsidRPr="00971371">
        <w:rPr>
          <w:rFonts w:ascii="Times" w:eastAsia="바탕" w:hAnsi="Times" w:cs="Times"/>
          <w:iCs/>
          <w:lang w:eastAsia="x-none"/>
        </w:rPr>
        <w:t xml:space="preserve">Option 1: </w:t>
      </w:r>
    </w:p>
    <w:p w14:paraId="4617B18C"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Same power control process for all SRS resources of an SRS resource set where the power control process is based on one Po value and one closed loop state and jointly on more than one DL pathloss RS and/or more than one alpha</w:t>
      </w:r>
    </w:p>
    <w:p w14:paraId="16031351"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Each transmission occasion of the SRS resource is towards multiple TRPs</w:t>
      </w:r>
    </w:p>
    <w:p w14:paraId="0F08BA88" w14:textId="77777777" w:rsidR="00A93B41" w:rsidRPr="00971371" w:rsidRDefault="00A93B41" w:rsidP="00A93B41">
      <w:pPr>
        <w:numPr>
          <w:ilvl w:val="0"/>
          <w:numId w:val="32"/>
        </w:numPr>
        <w:spacing w:line="240" w:lineRule="auto"/>
        <w:contextualSpacing/>
        <w:jc w:val="left"/>
        <w:rPr>
          <w:rFonts w:ascii="Times" w:eastAsia="바탕" w:hAnsi="Times" w:cs="Times"/>
          <w:iCs/>
          <w:lang w:eastAsia="x-none"/>
        </w:rPr>
      </w:pPr>
      <w:r w:rsidRPr="00971371">
        <w:rPr>
          <w:rFonts w:ascii="Times" w:eastAsia="바탕" w:hAnsi="Times" w:cs="Times"/>
          <w:iCs/>
          <w:lang w:eastAsia="x-none"/>
        </w:rPr>
        <w:t xml:space="preserve">Option 2: </w:t>
      </w:r>
    </w:p>
    <w:p w14:paraId="5CE8BE68"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7DD952A"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Different transmission occasions of the SRS resource can be towards different TRPs</w:t>
      </w:r>
    </w:p>
    <w:p w14:paraId="4336D299" w14:textId="2C093558" w:rsidR="00A93B41" w:rsidRDefault="00A93B41" w:rsidP="00A93B41">
      <w:pPr>
        <w:rPr>
          <w:lang w:eastAsia="ko-KR"/>
        </w:rPr>
      </w:pPr>
    </w:p>
    <w:p w14:paraId="4598D857" w14:textId="019AAAEE" w:rsidR="00B16352" w:rsidRDefault="00826D41" w:rsidP="00A93B41">
      <w:pPr>
        <w:rPr>
          <w:lang w:eastAsia="ko-KR"/>
        </w:rPr>
      </w:pPr>
      <w:r>
        <w:rPr>
          <w:lang w:eastAsia="ko-KR"/>
        </w:rPr>
        <w:t xml:space="preserve">First of all, </w:t>
      </w:r>
      <w:r w:rsidRPr="00237336">
        <w:rPr>
          <w:lang w:eastAsia="ko-KR"/>
        </w:rPr>
        <w:t xml:space="preserve">Option 1 is efficient because </w:t>
      </w:r>
      <w:r>
        <w:rPr>
          <w:lang w:eastAsia="ko-KR"/>
        </w:rPr>
        <w:t>TRPs</w:t>
      </w:r>
      <w:r w:rsidRPr="00237336">
        <w:rPr>
          <w:lang w:eastAsia="ko-KR"/>
        </w:rPr>
        <w:t xml:space="preserve"> can acquire </w:t>
      </w:r>
      <w:r>
        <w:rPr>
          <w:lang w:eastAsia="ko-KR"/>
        </w:rPr>
        <w:t>CSI</w:t>
      </w:r>
      <w:r w:rsidRPr="00237336">
        <w:rPr>
          <w:lang w:eastAsia="ko-KR"/>
        </w:rPr>
        <w:t xml:space="preserve"> through </w:t>
      </w:r>
      <w:r>
        <w:rPr>
          <w:lang w:eastAsia="ko-KR"/>
        </w:rPr>
        <w:t xml:space="preserve">a common </w:t>
      </w:r>
      <w:r w:rsidRPr="00237336">
        <w:rPr>
          <w:lang w:eastAsia="ko-KR"/>
        </w:rPr>
        <w:t>SRS resource</w:t>
      </w:r>
      <w:r>
        <w:rPr>
          <w:lang w:eastAsia="ko-KR"/>
        </w:rPr>
        <w:t xml:space="preserve"> set with one power control process that has </w:t>
      </w:r>
      <w:r w:rsidRPr="00971371">
        <w:rPr>
          <w:rFonts w:ascii="Times" w:eastAsia="바탕" w:hAnsi="Times" w:cs="Times"/>
          <w:iCs/>
          <w:lang w:eastAsia="x-none"/>
        </w:rPr>
        <w:t>one Po value and one closed loop state</w:t>
      </w:r>
      <w:r>
        <w:rPr>
          <w:rFonts w:ascii="Times" w:eastAsia="바탕" w:hAnsi="Times" w:cs="Times"/>
          <w:iCs/>
          <w:lang w:eastAsia="x-none"/>
        </w:rPr>
        <w:t xml:space="preserve">, where </w:t>
      </w:r>
      <w:r w:rsidR="004739E0">
        <w:rPr>
          <w:rFonts w:ascii="Times" w:eastAsia="바탕" w:hAnsi="Times" w:cs="Times"/>
          <w:iCs/>
          <w:lang w:eastAsia="x-none"/>
        </w:rPr>
        <w:t>P</w:t>
      </w:r>
      <w:r>
        <w:rPr>
          <w:rFonts w:ascii="Times" w:eastAsia="바탕" w:hAnsi="Times" w:cs="Times"/>
          <w:iCs/>
          <w:lang w:eastAsia="x-none"/>
        </w:rPr>
        <w:t>C formula is based on the multiple alphas and PLs targeting multiple TRPs.</w:t>
      </w:r>
      <w:r w:rsidR="00A21390">
        <w:rPr>
          <w:rFonts w:ascii="Times" w:eastAsia="바탕" w:hAnsi="Times" w:cs="Times"/>
          <w:iCs/>
          <w:lang w:eastAsia="x-none"/>
        </w:rPr>
        <w:t xml:space="preserve"> </w:t>
      </w:r>
      <w:r w:rsidR="004739E0">
        <w:rPr>
          <w:lang w:eastAsia="ko-KR"/>
        </w:rPr>
        <w:t xml:space="preserve">We believe that Option 1 is sufficient </w:t>
      </w:r>
      <w:r w:rsidR="004739E0">
        <w:rPr>
          <w:lang w:eastAsia="ko-KR"/>
        </w:rPr>
        <w:t xml:space="preserve">to support </w:t>
      </w:r>
      <w:r w:rsidR="004739E0">
        <w:rPr>
          <w:lang w:eastAsia="ko-KR"/>
        </w:rPr>
        <w:t>TDD CJT if the common power control process can be designed well for multi-TRP deployment</w:t>
      </w:r>
      <w:r w:rsidR="004739E0">
        <w:rPr>
          <w:lang w:eastAsia="ko-KR"/>
        </w:rPr>
        <w:t xml:space="preserve">. </w:t>
      </w:r>
      <w:r w:rsidR="00A21390">
        <w:rPr>
          <w:rFonts w:ascii="Times" w:eastAsia="바탕" w:hAnsi="Times" w:cs="Times"/>
          <w:iCs/>
          <w:lang w:eastAsia="x-none"/>
        </w:rPr>
        <w:t xml:space="preserve">In addition, </w:t>
      </w:r>
      <w:r w:rsidR="00D85007">
        <w:rPr>
          <w:rFonts w:ascii="Times" w:eastAsia="바탕" w:hAnsi="Times" w:cs="Times"/>
          <w:iCs/>
          <w:lang w:eastAsia="x-none"/>
        </w:rPr>
        <w:t xml:space="preserve">since </w:t>
      </w:r>
      <w:r>
        <w:rPr>
          <w:lang w:eastAsia="ko-KR"/>
        </w:rPr>
        <w:t xml:space="preserve">Option 1 </w:t>
      </w:r>
      <w:r w:rsidR="00D85007">
        <w:rPr>
          <w:lang w:eastAsia="ko-KR"/>
        </w:rPr>
        <w:t xml:space="preserve">can at least include legacy power control process, </w:t>
      </w:r>
      <w:r w:rsidR="00283921">
        <w:rPr>
          <w:lang w:eastAsia="ko-KR"/>
        </w:rPr>
        <w:t>it</w:t>
      </w:r>
      <w:r w:rsidR="00283921" w:rsidRPr="00283921">
        <w:rPr>
          <w:lang w:eastAsia="ko-KR"/>
        </w:rPr>
        <w:t xml:space="preserve"> can optionally be used</w:t>
      </w:r>
      <w:r w:rsidR="00283921">
        <w:rPr>
          <w:lang w:eastAsia="ko-KR"/>
        </w:rPr>
        <w:t xml:space="preserve"> </w:t>
      </w:r>
      <w:r w:rsidR="00283921">
        <w:rPr>
          <w:lang w:eastAsia="ko-KR"/>
        </w:rPr>
        <w:t>if there could be a near-far problem.</w:t>
      </w:r>
      <w:r w:rsidR="00592A91">
        <w:rPr>
          <w:lang w:eastAsia="ko-KR"/>
        </w:rPr>
        <w:t xml:space="preserve"> On the other hand</w:t>
      </w:r>
      <w:r>
        <w:rPr>
          <w:lang w:eastAsia="ko-KR"/>
        </w:rPr>
        <w:t xml:space="preserve">, the benefit of supporting Option 2 is unclear </w:t>
      </w:r>
      <w:r w:rsidR="006514BA">
        <w:rPr>
          <w:lang w:eastAsia="ko-KR"/>
        </w:rPr>
        <w:t>due to the higher S</w:t>
      </w:r>
      <w:r>
        <w:rPr>
          <w:szCs w:val="22"/>
        </w:rPr>
        <w:t>RS overhead and/or latency</w:t>
      </w:r>
      <w:r w:rsidR="006514BA">
        <w:rPr>
          <w:szCs w:val="22"/>
        </w:rPr>
        <w:t>,</w:t>
      </w:r>
      <w:r>
        <w:rPr>
          <w:szCs w:val="22"/>
        </w:rPr>
        <w:t xml:space="preserve"> </w:t>
      </w:r>
      <w:r>
        <w:rPr>
          <w:lang w:eastAsia="ko-KR"/>
        </w:rPr>
        <w:t xml:space="preserve">even if </w:t>
      </w:r>
      <w:r w:rsidR="006514BA">
        <w:rPr>
          <w:lang w:eastAsia="ko-KR"/>
        </w:rPr>
        <w:t xml:space="preserve">an </w:t>
      </w:r>
      <w:r>
        <w:rPr>
          <w:lang w:eastAsia="ko-KR"/>
        </w:rPr>
        <w:t>appropriate power control process</w:t>
      </w:r>
      <w:r w:rsidR="00E17A5C">
        <w:rPr>
          <w:lang w:eastAsia="ko-KR"/>
        </w:rPr>
        <w:t xml:space="preserve"> can be applied</w:t>
      </w:r>
      <w:r>
        <w:rPr>
          <w:lang w:eastAsia="ko-KR"/>
        </w:rPr>
        <w:t xml:space="preserve"> to each TRP-specific SRS resource.</w:t>
      </w:r>
    </w:p>
    <w:p w14:paraId="6E358728" w14:textId="492BD231" w:rsidR="00B16352" w:rsidRDefault="00B16352" w:rsidP="00A93B41">
      <w:pPr>
        <w:rPr>
          <w:lang w:eastAsia="ko-KR"/>
        </w:rPr>
      </w:pPr>
    </w:p>
    <w:p w14:paraId="6E3E3CB6" w14:textId="5322FA4B" w:rsidR="00B16352" w:rsidRDefault="00B16352" w:rsidP="00B16352">
      <w:pPr>
        <w:rPr>
          <w:lang w:eastAsia="ko-KR"/>
        </w:rPr>
      </w:pPr>
      <w:r w:rsidRPr="00862051">
        <w:rPr>
          <w:b/>
          <w:lang w:eastAsia="ko-KR"/>
        </w:rPr>
        <w:t>Proposal</w:t>
      </w:r>
      <w:r>
        <w:rPr>
          <w:b/>
          <w:lang w:eastAsia="ko-KR"/>
        </w:rPr>
        <w:t xml:space="preserve"> 6</w:t>
      </w:r>
      <w:r w:rsidRPr="00862051">
        <w:rPr>
          <w:b/>
          <w:lang w:eastAsia="ko-KR"/>
        </w:rPr>
        <w:t>:</w:t>
      </w:r>
      <w:r>
        <w:rPr>
          <w:lang w:eastAsia="ko-KR"/>
        </w:rPr>
        <w:t xml:space="preserve"> Support at least Option 1 for power control of SRS transmissions</w:t>
      </w:r>
      <w:r w:rsidR="00D45359">
        <w:rPr>
          <w:lang w:eastAsia="ko-KR"/>
        </w:rPr>
        <w:t xml:space="preserve"> in TDD CJT</w:t>
      </w:r>
      <w:r>
        <w:rPr>
          <w:lang w:eastAsia="ko-KR"/>
        </w:rPr>
        <w:t>.</w:t>
      </w:r>
    </w:p>
    <w:p w14:paraId="03ACBA24" w14:textId="77777777" w:rsidR="00B16352" w:rsidRDefault="00B16352" w:rsidP="00A93B41">
      <w:pPr>
        <w:rPr>
          <w:lang w:eastAsia="ko-KR"/>
        </w:rPr>
      </w:pPr>
    </w:p>
    <w:p w14:paraId="36E2998A" w14:textId="530287B9" w:rsidR="006B4AB9" w:rsidRDefault="00E23B53" w:rsidP="00A93B41">
      <w:pPr>
        <w:rPr>
          <w:lang w:eastAsia="ko-KR"/>
        </w:rPr>
      </w:pPr>
      <w:r>
        <w:rPr>
          <w:lang w:eastAsia="ko-KR"/>
        </w:rPr>
        <w:t>During several</w:t>
      </w:r>
      <w:r w:rsidR="00312CFF">
        <w:rPr>
          <w:lang w:eastAsia="ko-KR"/>
        </w:rPr>
        <w:t xml:space="preserve"> previous</w:t>
      </w:r>
      <w:r>
        <w:rPr>
          <w:lang w:eastAsia="ko-KR"/>
        </w:rPr>
        <w:t xml:space="preserve"> meetings,</w:t>
      </w:r>
      <w:r w:rsidR="00A079F7">
        <w:rPr>
          <w:lang w:eastAsia="ko-KR"/>
        </w:rPr>
        <w:t xml:space="preserve"> power control options for an SRS resource set </w:t>
      </w:r>
      <w:r w:rsidR="006B4AB9">
        <w:rPr>
          <w:lang w:eastAsia="ko-KR"/>
        </w:rPr>
        <w:t xml:space="preserve">were </w:t>
      </w:r>
      <w:r w:rsidR="00A079F7">
        <w:rPr>
          <w:lang w:eastAsia="ko-KR"/>
        </w:rPr>
        <w:t xml:space="preserve">clarified and </w:t>
      </w:r>
      <w:r w:rsidR="006B4AB9">
        <w:rPr>
          <w:lang w:eastAsia="ko-KR"/>
        </w:rPr>
        <w:t xml:space="preserve">modified based on the comments from the companies. To move forward, the following proposal was </w:t>
      </w:r>
      <w:r w:rsidR="00C40819">
        <w:rPr>
          <w:lang w:eastAsia="ko-KR"/>
        </w:rPr>
        <w:t xml:space="preserve">finally </w:t>
      </w:r>
      <w:r w:rsidR="006B4AB9">
        <w:rPr>
          <w:lang w:eastAsia="ko-KR"/>
        </w:rPr>
        <w:t xml:space="preserve">presented </w:t>
      </w:r>
      <w:r w:rsidR="00C40819">
        <w:rPr>
          <w:lang w:eastAsia="ko-KR"/>
        </w:rPr>
        <w:t>at</w:t>
      </w:r>
      <w:r w:rsidR="006B4AB9">
        <w:rPr>
          <w:lang w:eastAsia="ko-KR"/>
        </w:rPr>
        <w:t xml:space="preserve"> the </w:t>
      </w:r>
      <w:r w:rsidR="00C40819">
        <w:rPr>
          <w:lang w:eastAsia="ko-KR"/>
        </w:rPr>
        <w:t>end of the last meeting.</w:t>
      </w:r>
    </w:p>
    <w:p w14:paraId="79189BD6" w14:textId="77777777" w:rsidR="006B4AB9" w:rsidRDefault="006B4AB9" w:rsidP="00A93B41">
      <w:pPr>
        <w:rPr>
          <w:lang w:eastAsia="ko-KR"/>
        </w:rPr>
      </w:pPr>
    </w:p>
    <w:p w14:paraId="3F0E73B5" w14:textId="77777777" w:rsidR="00C40819" w:rsidRDefault="00C40819" w:rsidP="00C40819">
      <w:pPr>
        <w:spacing w:line="276" w:lineRule="auto"/>
        <w:rPr>
          <w:b/>
          <w:bCs/>
        </w:rPr>
      </w:pPr>
      <w:r>
        <w:rPr>
          <w:b/>
          <w:bCs/>
        </w:rPr>
        <w:t>Proposal 2.2: For per-TRP power control and/or power control of one or multiple SRS transmission occasions towards to multiple TRPs, for an SRS resource set, support Option 1 (for TRP-common SRS using one SRS resource set):</w:t>
      </w:r>
    </w:p>
    <w:p w14:paraId="2879ABFD" w14:textId="77777777" w:rsidR="00C40819" w:rsidRDefault="00C40819" w:rsidP="00C40819">
      <w:pPr>
        <w:pStyle w:val="bullet1"/>
        <w:numPr>
          <w:ilvl w:val="0"/>
          <w:numId w:val="39"/>
        </w:numPr>
        <w:spacing w:line="276" w:lineRule="auto"/>
        <w:ind w:left="360"/>
        <w:contextualSpacing/>
        <w:rPr>
          <w:b/>
          <w:bCs/>
          <w:lang w:eastAsia="zh-CN"/>
        </w:rPr>
      </w:pPr>
      <w:r>
        <w:rPr>
          <w:b/>
          <w:bCs/>
          <w:lang w:eastAsia="zh-CN"/>
        </w:rPr>
        <w:t>One power control process for all SRS resources of an SRS resource set where the power control process is based on one P0 value and one closed loop state and jointly on M (M &gt; 1)  DL pathloss RSs and/or M alphas.</w:t>
      </w:r>
    </w:p>
    <w:p w14:paraId="5EC7DC74" w14:textId="77777777" w:rsidR="00C40819" w:rsidRDefault="00C40819" w:rsidP="00C40819">
      <w:pPr>
        <w:pStyle w:val="bullet1"/>
        <w:numPr>
          <w:ilvl w:val="0"/>
          <w:numId w:val="39"/>
        </w:numPr>
        <w:spacing w:line="276" w:lineRule="auto"/>
        <w:ind w:left="360"/>
        <w:contextualSpacing/>
        <w:rPr>
          <w:b/>
          <w:bCs/>
        </w:rPr>
      </w:pPr>
      <w:r>
        <w:rPr>
          <w:b/>
          <w:bCs/>
          <w:szCs w:val="22"/>
          <w:lang w:eastAsia="zh-CN"/>
        </w:rPr>
        <w:t>Each transmission</w:t>
      </w:r>
      <w:r>
        <w:rPr>
          <w:b/>
          <w:bCs/>
        </w:rPr>
        <w:t xml:space="preserve"> occasion of the SRS resource is towards multiple TRPs.</w:t>
      </w:r>
    </w:p>
    <w:p w14:paraId="0B3F1F0C" w14:textId="412B84A5" w:rsidR="006B4AB9" w:rsidRPr="00C40819" w:rsidRDefault="006B4AB9" w:rsidP="00A93B41">
      <w:pPr>
        <w:rPr>
          <w:lang w:eastAsia="ko-KR"/>
        </w:rPr>
      </w:pPr>
    </w:p>
    <w:p w14:paraId="34B94D62" w14:textId="2AD09D0A" w:rsidR="00F645AF" w:rsidRDefault="0080514F" w:rsidP="00F645AF">
      <w:pPr>
        <w:rPr>
          <w:lang w:eastAsia="ko-KR"/>
        </w:rPr>
      </w:pPr>
      <w:r>
        <w:rPr>
          <w:lang w:eastAsia="ko-KR"/>
        </w:rPr>
        <w:t>Because each option has its pros and cons, the number of proponents for Options 1 and 2 was similar.</w:t>
      </w:r>
      <w:r w:rsidR="009F2A19">
        <w:rPr>
          <w:lang w:eastAsia="ko-KR"/>
        </w:rPr>
        <w:t xml:space="preserve"> </w:t>
      </w:r>
      <w:r w:rsidR="00E31E68">
        <w:rPr>
          <w:lang w:eastAsia="ko-KR"/>
        </w:rPr>
        <w:t xml:space="preserve">There was a lot of discussion, but it failed to narrow the difference between </w:t>
      </w:r>
      <w:r w:rsidR="00F21104">
        <w:rPr>
          <w:lang w:eastAsia="ko-KR"/>
        </w:rPr>
        <w:t xml:space="preserve">their </w:t>
      </w:r>
      <w:r w:rsidR="00E31E68">
        <w:rPr>
          <w:lang w:eastAsia="ko-KR"/>
        </w:rPr>
        <w:t>positions.</w:t>
      </w:r>
      <w:r w:rsidR="00F21104">
        <w:rPr>
          <w:lang w:eastAsia="ko-KR"/>
        </w:rPr>
        <w:t xml:space="preserve"> </w:t>
      </w:r>
      <w:r w:rsidR="00026860">
        <w:rPr>
          <w:lang w:eastAsia="ko-KR"/>
        </w:rPr>
        <w:t>N</w:t>
      </w:r>
      <w:r w:rsidR="00026860" w:rsidRPr="00785747">
        <w:rPr>
          <w:lang w:eastAsia="ko-KR"/>
        </w:rPr>
        <w:t xml:space="preserve">ow is the time to make </w:t>
      </w:r>
      <w:r w:rsidR="00026860">
        <w:rPr>
          <w:lang w:eastAsia="ko-KR"/>
        </w:rPr>
        <w:t xml:space="preserve">a </w:t>
      </w:r>
      <w:r w:rsidR="00026860" w:rsidRPr="00785747">
        <w:rPr>
          <w:lang w:eastAsia="ko-KR"/>
        </w:rPr>
        <w:t>decision</w:t>
      </w:r>
      <w:r w:rsidR="00026860">
        <w:rPr>
          <w:lang w:eastAsia="ko-KR"/>
        </w:rPr>
        <w:t xml:space="preserve">. </w:t>
      </w:r>
      <w:r w:rsidR="00026860" w:rsidRPr="00026860">
        <w:rPr>
          <w:lang w:eastAsia="ko-KR"/>
        </w:rPr>
        <w:t xml:space="preserve">To avoid ending up with option 0, i.e. no improvements </w:t>
      </w:r>
      <w:r w:rsidR="00026860">
        <w:rPr>
          <w:lang w:eastAsia="ko-KR"/>
        </w:rPr>
        <w:t>on</w:t>
      </w:r>
      <w:r w:rsidR="00026860" w:rsidRPr="00026860">
        <w:rPr>
          <w:lang w:eastAsia="ko-KR"/>
        </w:rPr>
        <w:t xml:space="preserve"> CJT PC in Rel-18, supporting both options</w:t>
      </w:r>
      <w:r w:rsidR="00026860">
        <w:rPr>
          <w:lang w:eastAsia="ko-KR"/>
        </w:rPr>
        <w:t xml:space="preserve"> could be a possible compromise.</w:t>
      </w:r>
    </w:p>
    <w:bookmarkEnd w:id="1"/>
    <w:p w14:paraId="11B49AD7" w14:textId="0A273270"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Summary</w:t>
      </w:r>
    </w:p>
    <w:p w14:paraId="000F853F" w14:textId="1AEEE32F" w:rsidR="00FC1C26" w:rsidRDefault="00FC1C26" w:rsidP="00FC1C26">
      <w:pPr>
        <w:spacing w:after="120"/>
        <w:rPr>
          <w:lang w:eastAsia="ko-KR"/>
        </w:rPr>
      </w:pPr>
      <w:r>
        <w:rPr>
          <w:lang w:eastAsia="ko-KR"/>
        </w:rPr>
        <w:t xml:space="preserve">In this contribution, we discuss </w:t>
      </w:r>
      <w:r w:rsidR="009416EF">
        <w:rPr>
          <w:lang w:eastAsia="ko-KR"/>
        </w:rPr>
        <w:t xml:space="preserve">the </w:t>
      </w:r>
      <w:r>
        <w:rPr>
          <w:lang w:eastAsia="ko-KR"/>
        </w:rPr>
        <w:t xml:space="preserve">issues on SRS enhancement for TDD CJT. Our views </w:t>
      </w:r>
      <w:r w:rsidR="004D6E6C">
        <w:rPr>
          <w:lang w:eastAsia="ko-KR"/>
        </w:rPr>
        <w:t>can be</w:t>
      </w:r>
      <w:r>
        <w:rPr>
          <w:lang w:eastAsia="ko-KR"/>
        </w:rPr>
        <w:t xml:space="preserve"> summarized as follows.</w:t>
      </w:r>
    </w:p>
    <w:p w14:paraId="3FBA47F6" w14:textId="064F9F82" w:rsidR="00E67D4D" w:rsidRDefault="00E67D4D" w:rsidP="00E67D4D">
      <w:pPr>
        <w:spacing w:after="120"/>
      </w:pPr>
      <w:r w:rsidRPr="00862051">
        <w:rPr>
          <w:b/>
          <w:lang w:eastAsia="ko-KR"/>
        </w:rPr>
        <w:t>Proposal</w:t>
      </w:r>
      <w:r>
        <w:rPr>
          <w:b/>
          <w:lang w:eastAsia="ko-KR"/>
        </w:rPr>
        <w:t xml:space="preserve"> 1</w:t>
      </w:r>
      <w:r w:rsidRPr="00862051">
        <w:rPr>
          <w:b/>
          <w:lang w:eastAsia="ko-KR"/>
        </w:rPr>
        <w:t>:</w:t>
      </w:r>
      <w:r>
        <w:rPr>
          <w:lang w:eastAsia="ko-KR"/>
        </w:rPr>
        <w:t xml:space="preserve"> </w:t>
      </w:r>
      <w:r w:rsidRPr="00FA055D">
        <w:t>For SRS interference randomization</w:t>
      </w:r>
      <w:r>
        <w:t>, support cyclic shift hopping and comb offset hopping separately.</w:t>
      </w:r>
    </w:p>
    <w:p w14:paraId="66CFB35B" w14:textId="77777777" w:rsidR="00E67D4D" w:rsidRDefault="00E67D4D" w:rsidP="00E67D4D">
      <w:pPr>
        <w:spacing w:after="120"/>
      </w:pPr>
      <w:r w:rsidRPr="00862051">
        <w:rPr>
          <w:b/>
          <w:lang w:eastAsia="ko-KR"/>
        </w:rPr>
        <w:t>Proposal</w:t>
      </w:r>
      <w:r>
        <w:rPr>
          <w:b/>
          <w:lang w:eastAsia="ko-KR"/>
        </w:rPr>
        <w:t xml:space="preserve"> 2</w:t>
      </w:r>
      <w:r w:rsidRPr="00862051">
        <w:rPr>
          <w:b/>
          <w:lang w:eastAsia="ko-KR"/>
        </w:rPr>
        <w:t>:</w:t>
      </w:r>
      <w:r>
        <w:rPr>
          <w:lang w:eastAsia="ko-KR"/>
        </w:rPr>
        <w:t xml:space="preserve"> </w:t>
      </w:r>
      <w:r>
        <w:t>Support separate configuration of cyclic shift hopping and comb offset hopping with the legacy SRS sequence/group hopping.</w:t>
      </w:r>
    </w:p>
    <w:p w14:paraId="6B63C338" w14:textId="2821DF09" w:rsidR="00E67D4D" w:rsidRDefault="00E67D4D" w:rsidP="00E67D4D">
      <w:pPr>
        <w:spacing w:after="120"/>
        <w:rPr>
          <w:lang w:eastAsia="ko-KR"/>
        </w:rPr>
      </w:pPr>
      <w:r w:rsidRPr="00862051">
        <w:rPr>
          <w:b/>
          <w:lang w:eastAsia="ko-KR"/>
        </w:rPr>
        <w:t>Proposal</w:t>
      </w:r>
      <w:r>
        <w:rPr>
          <w:b/>
          <w:lang w:eastAsia="ko-KR"/>
        </w:rPr>
        <w:t xml:space="preserve"> 3</w:t>
      </w:r>
      <w:r w:rsidRPr="00862051">
        <w:rPr>
          <w:b/>
          <w:lang w:eastAsia="ko-KR"/>
        </w:rPr>
        <w:t>:</w:t>
      </w:r>
      <w:r>
        <w:rPr>
          <w:lang w:eastAsia="ko-KR"/>
        </w:rPr>
        <w:t xml:space="preserve"> </w:t>
      </w:r>
      <w:r w:rsidR="00FB36E9">
        <w:rPr>
          <w:lang w:eastAsia="ko-KR"/>
        </w:rPr>
        <w:t xml:space="preserve">Reuse the SRS sequence identity </w:t>
      </w:r>
      <m:oMath>
        <m:sSubSup>
          <m:sSubSupPr>
            <m:ctrlPr>
              <w:rPr>
                <w:rFonts w:ascii="Cambria Math" w:hAnsi="Cambria Math"/>
                <w:b/>
                <w:bCs/>
                <w:szCs w:val="22"/>
              </w:rPr>
            </m:ctrlPr>
          </m:sSubSupPr>
          <m:e>
            <m:r>
              <m:rPr>
                <m:sty m:val="bi"/>
              </m:rPr>
              <w:rPr>
                <w:rFonts w:ascii="Cambria Math" w:hAnsi="Cambria Math"/>
                <w:szCs w:val="22"/>
              </w:rPr>
              <m:t>n</m:t>
            </m:r>
          </m:e>
          <m:sub>
            <m:r>
              <m:rPr>
                <m:nor/>
              </m:rPr>
              <w:rPr>
                <w:b/>
                <w:bCs/>
                <w:szCs w:val="22"/>
              </w:rPr>
              <m:t>ID</m:t>
            </m:r>
          </m:sub>
          <m:sup>
            <m:r>
              <m:rPr>
                <m:nor/>
              </m:rPr>
              <w:rPr>
                <w:b/>
                <w:bCs/>
                <w:szCs w:val="22"/>
              </w:rPr>
              <m:t>SRS</m:t>
            </m:r>
          </m:sup>
        </m:sSubSup>
      </m:oMath>
      <w:r w:rsidR="00FB36E9">
        <w:rPr>
          <w:lang w:eastAsia="ko-KR"/>
        </w:rPr>
        <w:t xml:space="preserve"> along with </w:t>
      </w:r>
      <w:r w:rsidR="00EA3FF4">
        <w:rPr>
          <w:lang w:eastAsia="ko-KR"/>
        </w:rPr>
        <w:t xml:space="preserve">the </w:t>
      </w:r>
      <w:r w:rsidR="00FB36E9">
        <w:rPr>
          <w:lang w:eastAsia="ko-KR"/>
        </w:rPr>
        <w:t>newly introduced ID(s) if necessary, to initialize the pseudo-random sequence c(</w:t>
      </w:r>
      <w:proofErr w:type="spellStart"/>
      <w:r w:rsidR="00FB36E9">
        <w:rPr>
          <w:lang w:eastAsia="ko-KR"/>
        </w:rPr>
        <w:t>i</w:t>
      </w:r>
      <w:proofErr w:type="spellEnd"/>
      <w:r w:rsidR="00FB36E9">
        <w:rPr>
          <w:lang w:eastAsia="ko-KR"/>
        </w:rPr>
        <w:t>) that determines the hopping pattern</w:t>
      </w:r>
      <w:r>
        <w:rPr>
          <w:lang w:eastAsia="ko-KR"/>
        </w:rPr>
        <w:t>.</w:t>
      </w:r>
    </w:p>
    <w:p w14:paraId="13EA9CF5" w14:textId="7EE9257A" w:rsidR="00E67D4D" w:rsidRDefault="00E67D4D" w:rsidP="00E67D4D">
      <w:pPr>
        <w:spacing w:after="120"/>
        <w:rPr>
          <w:lang w:eastAsia="ko-KR"/>
        </w:rPr>
      </w:pPr>
      <w:r w:rsidRPr="00862051">
        <w:rPr>
          <w:b/>
          <w:lang w:eastAsia="ko-KR"/>
        </w:rPr>
        <w:t>Proposal</w:t>
      </w:r>
      <w:r>
        <w:rPr>
          <w:b/>
          <w:lang w:eastAsia="ko-KR"/>
        </w:rPr>
        <w:t xml:space="preserve"> 4</w:t>
      </w:r>
      <w:r w:rsidRPr="00862051">
        <w:rPr>
          <w:b/>
          <w:lang w:eastAsia="ko-KR"/>
        </w:rPr>
        <w:t>:</w:t>
      </w:r>
      <w:r w:rsidRPr="00CB7740">
        <w:rPr>
          <w:lang w:eastAsia="ko-KR"/>
        </w:rPr>
        <w:t xml:space="preserve"> </w:t>
      </w:r>
      <w:r>
        <w:rPr>
          <w:lang w:eastAsia="ko-KR"/>
        </w:rPr>
        <w:t>Before deciding on the details of NW-configured ID(s) for SRS comb offset hopping and cyclic shift hopping, it should be clarified whether two separate new IDs and the default ID(s) are essential.</w:t>
      </w:r>
    </w:p>
    <w:p w14:paraId="0F2C32FA" w14:textId="1A2C6E74" w:rsidR="00E67D4D" w:rsidRDefault="00E67D4D" w:rsidP="00E67D4D">
      <w:pPr>
        <w:spacing w:after="120"/>
        <w:rPr>
          <w:rFonts w:cs="Times"/>
          <w:szCs w:val="22"/>
        </w:rPr>
      </w:pPr>
      <w:r w:rsidRPr="00862051">
        <w:rPr>
          <w:b/>
          <w:lang w:eastAsia="ko-KR"/>
        </w:rPr>
        <w:t>Proposal</w:t>
      </w:r>
      <w:r>
        <w:rPr>
          <w:b/>
          <w:lang w:eastAsia="ko-KR"/>
        </w:rPr>
        <w:t xml:space="preserve"> 5</w:t>
      </w:r>
      <w:r w:rsidRPr="00862051">
        <w:rPr>
          <w:b/>
          <w:lang w:eastAsia="ko-KR"/>
        </w:rPr>
        <w:t>:</w:t>
      </w:r>
      <w:r>
        <w:rPr>
          <w:lang w:eastAsia="ko-KR"/>
        </w:rPr>
        <w:t xml:space="preserve"> Regarding the </w:t>
      </w:r>
      <w:r>
        <w:t xml:space="preserve">time-domain hopping behavior for SRS comb offset hopping and cyclic shift hopping, support at least Option 2, i.e., </w:t>
      </w:r>
      <w:r w:rsidRPr="00744B0E">
        <w:rPr>
          <w:rFonts w:cs="Times"/>
          <w:szCs w:val="22"/>
        </w:rPr>
        <w:t xml:space="preserve">hopping based on only the symbol index </w:t>
      </w:r>
      <m:oMath>
        <m:r>
          <m:rPr>
            <m:sty m:val="bi"/>
          </m:rPr>
          <w:rPr>
            <w:rFonts w:ascii="Cambria Math" w:hAnsi="Cambria Math"/>
            <w:szCs w:val="22"/>
          </w:rPr>
          <m:t>l'</m:t>
        </m:r>
      </m:oMath>
      <w:r>
        <w:rPr>
          <w:rFonts w:cs="Times" w:hint="eastAsia"/>
          <w:b/>
          <w:szCs w:val="22"/>
          <w:lang w:eastAsia="ko-KR"/>
        </w:rPr>
        <w:t xml:space="preserve"> </w:t>
      </w:r>
      <w:r>
        <w:t>w</w:t>
      </w:r>
      <w:r w:rsidRPr="00744B0E">
        <w:rPr>
          <w:rFonts w:cs="Times"/>
          <w:szCs w:val="22"/>
        </w:rPr>
        <w:t>ithin a slot</w:t>
      </w:r>
      <w:r>
        <w:rPr>
          <w:rFonts w:cs="Times"/>
          <w:szCs w:val="22"/>
        </w:rPr>
        <w:t>.</w:t>
      </w:r>
    </w:p>
    <w:p w14:paraId="19599FFE" w14:textId="53DB04D0" w:rsidR="00AF52F2" w:rsidRDefault="00AF52F2" w:rsidP="00E67D4D">
      <w:pPr>
        <w:spacing w:after="120"/>
        <w:rPr>
          <w:lang w:eastAsia="ko-KR"/>
        </w:rPr>
      </w:pPr>
      <w:r w:rsidRPr="00862051">
        <w:rPr>
          <w:b/>
          <w:lang w:eastAsia="ko-KR"/>
        </w:rPr>
        <w:t>Proposal</w:t>
      </w:r>
      <w:r>
        <w:rPr>
          <w:b/>
          <w:lang w:eastAsia="ko-KR"/>
        </w:rPr>
        <w:t xml:space="preserve"> 6</w:t>
      </w:r>
      <w:r w:rsidRPr="00862051">
        <w:rPr>
          <w:b/>
          <w:lang w:eastAsia="ko-KR"/>
        </w:rPr>
        <w:t>:</w:t>
      </w:r>
      <w:r>
        <w:rPr>
          <w:lang w:eastAsia="ko-KR"/>
        </w:rPr>
        <w:t xml:space="preserve"> Support at least Option 1 for power control of SRS transmissions</w:t>
      </w:r>
      <w:r w:rsidR="005B2EBC">
        <w:rPr>
          <w:lang w:eastAsia="ko-KR"/>
        </w:rPr>
        <w:t xml:space="preserve"> in TDD CJT</w:t>
      </w:r>
      <w:r>
        <w:rPr>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3" w:name="_GoBack"/>
      <w:bookmarkEnd w:id="3"/>
      <w:r w:rsidRPr="00AA30A7">
        <w:rPr>
          <w:rFonts w:hint="eastAsia"/>
          <w:sz w:val="36"/>
        </w:rPr>
        <w:t>References</w:t>
      </w:r>
    </w:p>
    <w:p w14:paraId="7C9A951A" w14:textId="4E9383BA" w:rsidR="002F40DA" w:rsidRPr="00B15F92" w:rsidRDefault="002F40DA" w:rsidP="002F40DA">
      <w:pPr>
        <w:numPr>
          <w:ilvl w:val="0"/>
          <w:numId w:val="6"/>
        </w:numPr>
        <w:tabs>
          <w:tab w:val="left" w:pos="810"/>
        </w:tabs>
        <w:spacing w:after="180"/>
        <w:contextualSpacing/>
        <w:rPr>
          <w:lang w:eastAsia="zh-CN"/>
        </w:rPr>
      </w:pPr>
      <w:bookmarkStart w:id="4" w:name="_Ref54182758"/>
      <w:r w:rsidRPr="00234B99">
        <w:rPr>
          <w:rFonts w:cs="Times"/>
          <w:lang w:eastAsia="zh-CN"/>
        </w:rPr>
        <w:t>RP-</w:t>
      </w:r>
      <w:r>
        <w:rPr>
          <w:rFonts w:cs="Times"/>
          <w:lang w:eastAsia="zh-CN"/>
        </w:rPr>
        <w:t>213598</w:t>
      </w:r>
      <w:r w:rsidRPr="00234B99">
        <w:rPr>
          <w:rFonts w:cs="Times"/>
          <w:lang w:eastAsia="zh-CN"/>
        </w:rPr>
        <w:t>, “New WI</w:t>
      </w:r>
      <w:r>
        <w:rPr>
          <w:rFonts w:cs="Times"/>
          <w:lang w:eastAsia="zh-CN"/>
        </w:rPr>
        <w:t>D</w:t>
      </w:r>
      <w:r w:rsidRPr="00234B99">
        <w:rPr>
          <w:rFonts w:cs="Times"/>
          <w:lang w:eastAsia="zh-CN"/>
        </w:rPr>
        <w:t xml:space="preserve">: </w:t>
      </w:r>
      <w:r w:rsidRPr="002F40DA">
        <w:rPr>
          <w:rFonts w:cs="Times"/>
          <w:lang w:eastAsia="zh-CN"/>
        </w:rPr>
        <w:t>MIMO Evolution for Downlink and Uplink</w:t>
      </w:r>
      <w:r w:rsidRPr="00234B99">
        <w:rPr>
          <w:rFonts w:cs="Times"/>
          <w:lang w:eastAsia="zh-CN"/>
        </w:rPr>
        <w:t>,</w:t>
      </w:r>
      <w:r>
        <w:rPr>
          <w:rFonts w:cs="Times"/>
          <w:lang w:eastAsia="zh-CN"/>
        </w:rPr>
        <w:t>”</w:t>
      </w:r>
      <w:r w:rsidRPr="00234B99">
        <w:rPr>
          <w:rFonts w:cs="Times"/>
          <w:lang w:eastAsia="zh-CN"/>
        </w:rPr>
        <w:t xml:space="preserve"> Samsung, </w:t>
      </w:r>
      <w:r>
        <w:rPr>
          <w:rFonts w:cs="Times"/>
          <w:lang w:eastAsia="zh-CN"/>
        </w:rPr>
        <w:t>RAN#94-e.</w:t>
      </w:r>
      <w:bookmarkEnd w:id="4"/>
    </w:p>
    <w:p w14:paraId="3284FC6D" w14:textId="0C31647E" w:rsidR="00B15F92" w:rsidRPr="00CA2D8D" w:rsidRDefault="00B15F92" w:rsidP="002F40DA">
      <w:pPr>
        <w:numPr>
          <w:ilvl w:val="0"/>
          <w:numId w:val="6"/>
        </w:numPr>
        <w:tabs>
          <w:tab w:val="left" w:pos="810"/>
        </w:tabs>
        <w:spacing w:after="180"/>
        <w:contextualSpacing/>
        <w:rPr>
          <w:lang w:eastAsia="zh-CN"/>
        </w:rPr>
      </w:pPr>
      <w:bookmarkStart w:id="5" w:name="_Ref130991191"/>
      <w:r w:rsidRPr="00234B99">
        <w:rPr>
          <w:rFonts w:cs="Times"/>
          <w:lang w:eastAsia="zh-CN"/>
        </w:rPr>
        <w:t>RP-</w:t>
      </w:r>
      <w:r>
        <w:rPr>
          <w:rFonts w:cs="Times"/>
          <w:lang w:eastAsia="zh-CN"/>
        </w:rPr>
        <w:t>223276</w:t>
      </w:r>
      <w:r w:rsidRPr="00234B99">
        <w:rPr>
          <w:rFonts w:cs="Times"/>
          <w:lang w:eastAsia="zh-CN"/>
        </w:rPr>
        <w:t>, “WI</w:t>
      </w:r>
      <w:r>
        <w:rPr>
          <w:rFonts w:cs="Times"/>
          <w:lang w:eastAsia="zh-CN"/>
        </w:rPr>
        <w:t>D</w:t>
      </w:r>
      <w:r w:rsidR="00C41ACB">
        <w:rPr>
          <w:rFonts w:cs="Times"/>
          <w:lang w:eastAsia="zh-CN"/>
        </w:rPr>
        <w:t xml:space="preserve"> Update</w:t>
      </w:r>
      <w:r w:rsidRPr="00234B99">
        <w:rPr>
          <w:rFonts w:cs="Times"/>
          <w:lang w:eastAsia="zh-CN"/>
        </w:rPr>
        <w:t xml:space="preserve">: </w:t>
      </w:r>
      <w:r w:rsidRPr="002F40DA">
        <w:rPr>
          <w:rFonts w:cs="Times"/>
          <w:lang w:eastAsia="zh-CN"/>
        </w:rPr>
        <w:t>MIMO Evolution for Downlink and Uplink</w:t>
      </w:r>
      <w:r w:rsidRPr="00234B99">
        <w:rPr>
          <w:rFonts w:cs="Times"/>
          <w:lang w:eastAsia="zh-CN"/>
        </w:rPr>
        <w:t>,</w:t>
      </w:r>
      <w:r>
        <w:rPr>
          <w:rFonts w:cs="Times"/>
          <w:lang w:eastAsia="zh-CN"/>
        </w:rPr>
        <w:t>”</w:t>
      </w:r>
      <w:r w:rsidRPr="00234B99">
        <w:rPr>
          <w:rFonts w:cs="Times"/>
          <w:lang w:eastAsia="zh-CN"/>
        </w:rPr>
        <w:t xml:space="preserve"> Samsung, </w:t>
      </w:r>
      <w:r>
        <w:rPr>
          <w:rFonts w:cs="Times"/>
          <w:lang w:eastAsia="zh-CN"/>
        </w:rPr>
        <w:t>RAN#98-e.</w:t>
      </w:r>
      <w:bookmarkEnd w:id="5"/>
    </w:p>
    <w:p w14:paraId="3615F32E" w14:textId="5F8F6E2B" w:rsidR="004A5581" w:rsidRDefault="004A5581" w:rsidP="004A5581">
      <w:pPr>
        <w:numPr>
          <w:ilvl w:val="0"/>
          <w:numId w:val="6"/>
        </w:numPr>
        <w:tabs>
          <w:tab w:val="left" w:pos="810"/>
        </w:tabs>
        <w:spacing w:after="180"/>
        <w:contextualSpacing/>
        <w:rPr>
          <w:lang w:eastAsia="zh-CN"/>
        </w:rPr>
      </w:pPr>
      <w:bookmarkStart w:id="6" w:name="_Ref118378931"/>
      <w:bookmarkStart w:id="7" w:name="_Ref118133819"/>
      <w:bookmarkStart w:id="8" w:name="_Ref126220681"/>
      <w:r>
        <w:rPr>
          <w:lang w:eastAsia="ko-KR"/>
        </w:rPr>
        <w:t>Chair’s notes, RAN1#1</w:t>
      </w:r>
      <w:bookmarkEnd w:id="6"/>
      <w:r w:rsidR="006A14F7">
        <w:rPr>
          <w:lang w:eastAsia="ko-KR"/>
        </w:rPr>
        <w:t>1</w:t>
      </w:r>
      <w:bookmarkEnd w:id="7"/>
      <w:bookmarkEnd w:id="8"/>
      <w:r w:rsidR="006B3AF4">
        <w:rPr>
          <w:lang w:eastAsia="ko-KR"/>
        </w:rPr>
        <w:t>2</w:t>
      </w:r>
    </w:p>
    <w:p w14:paraId="1C824B21" w14:textId="54285188" w:rsidR="00A77BE5" w:rsidRDefault="00A77BE5" w:rsidP="004A5581">
      <w:pPr>
        <w:numPr>
          <w:ilvl w:val="0"/>
          <w:numId w:val="6"/>
        </w:numPr>
        <w:tabs>
          <w:tab w:val="left" w:pos="810"/>
        </w:tabs>
        <w:spacing w:after="180"/>
        <w:contextualSpacing/>
        <w:rPr>
          <w:lang w:eastAsia="zh-CN"/>
        </w:rPr>
      </w:pPr>
      <w:bookmarkStart w:id="9" w:name="_Ref131596277"/>
      <w:r>
        <w:rPr>
          <w:rFonts w:cs="Times"/>
          <w:iCs/>
        </w:rPr>
        <w:t>R1-2301878, “</w:t>
      </w:r>
      <w:r w:rsidRPr="0081180D">
        <w:rPr>
          <w:rFonts w:cs="Times"/>
          <w:iCs/>
        </w:rPr>
        <w:t>FL Summary #2 on SRS enhancements</w:t>
      </w:r>
      <w:r>
        <w:rPr>
          <w:rFonts w:cs="Times"/>
          <w:iCs/>
        </w:rPr>
        <w:t xml:space="preserve">,” </w:t>
      </w:r>
      <w:r w:rsidRPr="0081180D">
        <w:rPr>
          <w:rFonts w:cs="Times"/>
          <w:iCs/>
        </w:rPr>
        <w:t>Moderator (FUTUREWEI)</w:t>
      </w:r>
      <w:r>
        <w:rPr>
          <w:rFonts w:cs="Times"/>
          <w:iCs/>
        </w:rPr>
        <w:t>, RAN1#112</w:t>
      </w:r>
      <w:bookmarkEnd w:id="9"/>
    </w:p>
    <w:sectPr w:rsidR="00A77BE5"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5B075" w14:textId="77777777" w:rsidR="00C253F0" w:rsidRDefault="00C253F0">
      <w:r>
        <w:separator/>
      </w:r>
    </w:p>
  </w:endnote>
  <w:endnote w:type="continuationSeparator" w:id="0">
    <w:p w14:paraId="3FD41121" w14:textId="77777777" w:rsidR="00C253F0" w:rsidRDefault="00C2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2A76B1" w:rsidRDefault="002A76B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D9EFA" w14:textId="77777777" w:rsidR="00C253F0" w:rsidRDefault="00C253F0">
      <w:r>
        <w:separator/>
      </w:r>
    </w:p>
  </w:footnote>
  <w:footnote w:type="continuationSeparator" w:id="0">
    <w:p w14:paraId="5D981BB1" w14:textId="77777777" w:rsidR="00C253F0" w:rsidRDefault="00C25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9364"/>
        </w:tabs>
        <w:ind w:left="9364"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595696"/>
    <w:multiLevelType w:val="hybridMultilevel"/>
    <w:tmpl w:val="EB6AD94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534994"/>
    <w:multiLevelType w:val="hybridMultilevel"/>
    <w:tmpl w:val="DA20B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87CD8"/>
    <w:multiLevelType w:val="hybridMultilevel"/>
    <w:tmpl w:val="7FBEFF72"/>
    <w:lvl w:ilvl="0" w:tplc="2E5E53C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468519EC"/>
    <w:multiLevelType w:val="hybridMultilevel"/>
    <w:tmpl w:val="BA18C062"/>
    <w:lvl w:ilvl="0" w:tplc="B5A8667A">
      <w:numFmt w:val="bullet"/>
      <w:lvlText w:val="-"/>
      <w:lvlJc w:val="left"/>
      <w:pPr>
        <w:ind w:left="760" w:hanging="360"/>
      </w:pPr>
      <w:rPr>
        <w:rFonts w:ascii="Times" w:eastAsia="바탕" w:hAnsi="Times" w:cs="Times" w:hint="default"/>
      </w:rPr>
    </w:lvl>
    <w:lvl w:ilvl="1" w:tplc="B1A20DEE">
      <w:start w:val="1"/>
      <w:numFmt w:val="bullet"/>
      <w:lvlText w:val=""/>
      <w:lvlJc w:val="left"/>
      <w:pPr>
        <w:ind w:left="1200" w:hanging="400"/>
      </w:pPr>
      <w:rPr>
        <w:rFonts w:ascii="Wingdings" w:hAnsi="Wingdings" w:hint="default"/>
        <w:sz w:val="18"/>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71951"/>
    <w:multiLevelType w:val="hybridMultilevel"/>
    <w:tmpl w:val="C7B27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E784F"/>
    <w:multiLevelType w:val="hybridMultilevel"/>
    <w:tmpl w:val="5C4C5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7F63651"/>
    <w:multiLevelType w:val="hybridMultilevel"/>
    <w:tmpl w:val="DA128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13807"/>
    <w:multiLevelType w:val="hybridMultilevel"/>
    <w:tmpl w:val="6556F0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5"/>
  </w:num>
  <w:num w:numId="4">
    <w:abstractNumId w:val="38"/>
  </w:num>
  <w:num w:numId="5">
    <w:abstractNumId w:val="2"/>
  </w:num>
  <w:num w:numId="6">
    <w:abstractNumId w:val="30"/>
  </w:num>
  <w:num w:numId="7">
    <w:abstractNumId w:val="16"/>
  </w:num>
  <w:num w:numId="8">
    <w:abstractNumId w:val="36"/>
  </w:num>
  <w:num w:numId="9">
    <w:abstractNumId w:val="7"/>
  </w:num>
  <w:num w:numId="10">
    <w:abstractNumId w:val="22"/>
  </w:num>
  <w:num w:numId="11">
    <w:abstractNumId w:val="3"/>
  </w:num>
  <w:num w:numId="12">
    <w:abstractNumId w:val="5"/>
  </w:num>
  <w:num w:numId="13">
    <w:abstractNumId w:val="35"/>
  </w:num>
  <w:num w:numId="14">
    <w:abstractNumId w:val="28"/>
  </w:num>
  <w:num w:numId="15">
    <w:abstractNumId w:val="11"/>
  </w:num>
  <w:num w:numId="16">
    <w:abstractNumId w:val="8"/>
  </w:num>
  <w:num w:numId="17">
    <w:abstractNumId w:val="4"/>
  </w:num>
  <w:num w:numId="18">
    <w:abstractNumId w:val="32"/>
  </w:num>
  <w:num w:numId="19">
    <w:abstractNumId w:val="23"/>
  </w:num>
  <w:num w:numId="20">
    <w:abstractNumId w:val="20"/>
  </w:num>
  <w:num w:numId="21">
    <w:abstractNumId w:val="40"/>
  </w:num>
  <w:num w:numId="22">
    <w:abstractNumId w:val="37"/>
  </w:num>
  <w:num w:numId="23">
    <w:abstractNumId w:val="34"/>
  </w:num>
  <w:num w:numId="24">
    <w:abstractNumId w:val="6"/>
  </w:num>
  <w:num w:numId="25">
    <w:abstractNumId w:val="31"/>
  </w:num>
  <w:num w:numId="26">
    <w:abstractNumId w:val="39"/>
  </w:num>
  <w:num w:numId="27">
    <w:abstractNumId w:val="17"/>
  </w:num>
  <w:num w:numId="28">
    <w:abstractNumId w:val="9"/>
  </w:num>
  <w:num w:numId="29">
    <w:abstractNumId w:val="1"/>
  </w:num>
  <w:num w:numId="30">
    <w:abstractNumId w:val="19"/>
  </w:num>
  <w:num w:numId="31">
    <w:abstractNumId w:val="10"/>
  </w:num>
  <w:num w:numId="32">
    <w:abstractNumId w:val="18"/>
  </w:num>
  <w:num w:numId="33">
    <w:abstractNumId w:val="23"/>
  </w:num>
  <w:num w:numId="34">
    <w:abstractNumId w:val="12"/>
  </w:num>
  <w:num w:numId="35">
    <w:abstractNumId w:val="27"/>
  </w:num>
  <w:num w:numId="36">
    <w:abstractNumId w:val="26"/>
  </w:num>
  <w:num w:numId="37">
    <w:abstractNumId w:val="25"/>
  </w:num>
  <w:num w:numId="38">
    <w:abstractNumId w:val="29"/>
  </w:num>
  <w:num w:numId="39">
    <w:abstractNumId w:val="21"/>
  </w:num>
  <w:num w:numId="40">
    <w:abstractNumId w:val="14"/>
  </w:num>
  <w:num w:numId="41">
    <w:abstractNumId w:val="13"/>
  </w:num>
  <w:num w:numId="4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66B"/>
    <w:rsid w:val="00002C62"/>
    <w:rsid w:val="00002FBB"/>
    <w:rsid w:val="00003036"/>
    <w:rsid w:val="000030E7"/>
    <w:rsid w:val="00003520"/>
    <w:rsid w:val="0000352C"/>
    <w:rsid w:val="000037A1"/>
    <w:rsid w:val="000038D4"/>
    <w:rsid w:val="00003973"/>
    <w:rsid w:val="00003A56"/>
    <w:rsid w:val="000041B5"/>
    <w:rsid w:val="0000438E"/>
    <w:rsid w:val="000044B4"/>
    <w:rsid w:val="00004836"/>
    <w:rsid w:val="00004B69"/>
    <w:rsid w:val="0000530F"/>
    <w:rsid w:val="00005563"/>
    <w:rsid w:val="0000566C"/>
    <w:rsid w:val="000057BF"/>
    <w:rsid w:val="00005980"/>
    <w:rsid w:val="00005B74"/>
    <w:rsid w:val="00005C60"/>
    <w:rsid w:val="0000600D"/>
    <w:rsid w:val="00006601"/>
    <w:rsid w:val="00006B0C"/>
    <w:rsid w:val="000077D0"/>
    <w:rsid w:val="00007AD6"/>
    <w:rsid w:val="00007BA7"/>
    <w:rsid w:val="00007DFB"/>
    <w:rsid w:val="000103F3"/>
    <w:rsid w:val="00010A6C"/>
    <w:rsid w:val="00010ADD"/>
    <w:rsid w:val="00010B58"/>
    <w:rsid w:val="00010B6C"/>
    <w:rsid w:val="00010EFC"/>
    <w:rsid w:val="000117EC"/>
    <w:rsid w:val="000118C0"/>
    <w:rsid w:val="00011941"/>
    <w:rsid w:val="0001241A"/>
    <w:rsid w:val="0001251B"/>
    <w:rsid w:val="0001297C"/>
    <w:rsid w:val="00012A17"/>
    <w:rsid w:val="00012D7A"/>
    <w:rsid w:val="00012DFF"/>
    <w:rsid w:val="00012E98"/>
    <w:rsid w:val="000131C2"/>
    <w:rsid w:val="000138B6"/>
    <w:rsid w:val="000139A9"/>
    <w:rsid w:val="0001411B"/>
    <w:rsid w:val="00014526"/>
    <w:rsid w:val="000153FF"/>
    <w:rsid w:val="00015B30"/>
    <w:rsid w:val="00016341"/>
    <w:rsid w:val="0001641C"/>
    <w:rsid w:val="0001676E"/>
    <w:rsid w:val="000167D4"/>
    <w:rsid w:val="00016846"/>
    <w:rsid w:val="00016954"/>
    <w:rsid w:val="00016959"/>
    <w:rsid w:val="00016BE7"/>
    <w:rsid w:val="00016D15"/>
    <w:rsid w:val="00016D59"/>
    <w:rsid w:val="000170B2"/>
    <w:rsid w:val="0001734F"/>
    <w:rsid w:val="000173ED"/>
    <w:rsid w:val="00017C50"/>
    <w:rsid w:val="00017E55"/>
    <w:rsid w:val="00017EC5"/>
    <w:rsid w:val="0002006E"/>
    <w:rsid w:val="0002064B"/>
    <w:rsid w:val="000208F2"/>
    <w:rsid w:val="00020D76"/>
    <w:rsid w:val="00021545"/>
    <w:rsid w:val="000219CD"/>
    <w:rsid w:val="00021FC1"/>
    <w:rsid w:val="0002203A"/>
    <w:rsid w:val="00022208"/>
    <w:rsid w:val="0002224C"/>
    <w:rsid w:val="0002280A"/>
    <w:rsid w:val="00022AB6"/>
    <w:rsid w:val="00022BC8"/>
    <w:rsid w:val="00022E12"/>
    <w:rsid w:val="00022ECA"/>
    <w:rsid w:val="00022EE2"/>
    <w:rsid w:val="000233B7"/>
    <w:rsid w:val="000239D5"/>
    <w:rsid w:val="00023BF1"/>
    <w:rsid w:val="00023C19"/>
    <w:rsid w:val="0002422F"/>
    <w:rsid w:val="00024447"/>
    <w:rsid w:val="00024474"/>
    <w:rsid w:val="0002447B"/>
    <w:rsid w:val="00024C11"/>
    <w:rsid w:val="00025B78"/>
    <w:rsid w:val="00025D34"/>
    <w:rsid w:val="00025D3B"/>
    <w:rsid w:val="00026860"/>
    <w:rsid w:val="00026F6D"/>
    <w:rsid w:val="000270CE"/>
    <w:rsid w:val="0002724D"/>
    <w:rsid w:val="00027267"/>
    <w:rsid w:val="00027949"/>
    <w:rsid w:val="00027B4A"/>
    <w:rsid w:val="00027DE1"/>
    <w:rsid w:val="0003024D"/>
    <w:rsid w:val="000306D6"/>
    <w:rsid w:val="00030757"/>
    <w:rsid w:val="000307DA"/>
    <w:rsid w:val="000309A5"/>
    <w:rsid w:val="00030B34"/>
    <w:rsid w:val="00030F51"/>
    <w:rsid w:val="00031354"/>
    <w:rsid w:val="00031738"/>
    <w:rsid w:val="000319C0"/>
    <w:rsid w:val="00031B52"/>
    <w:rsid w:val="00031B8A"/>
    <w:rsid w:val="00031F44"/>
    <w:rsid w:val="00032495"/>
    <w:rsid w:val="00032576"/>
    <w:rsid w:val="000326E7"/>
    <w:rsid w:val="00033641"/>
    <w:rsid w:val="0003395A"/>
    <w:rsid w:val="000339FC"/>
    <w:rsid w:val="0003486A"/>
    <w:rsid w:val="00034A93"/>
    <w:rsid w:val="00034D54"/>
    <w:rsid w:val="00034DAA"/>
    <w:rsid w:val="00034E72"/>
    <w:rsid w:val="00035038"/>
    <w:rsid w:val="00035722"/>
    <w:rsid w:val="00035725"/>
    <w:rsid w:val="00035ACE"/>
    <w:rsid w:val="00035DF5"/>
    <w:rsid w:val="00036169"/>
    <w:rsid w:val="00036325"/>
    <w:rsid w:val="000363E7"/>
    <w:rsid w:val="0003659A"/>
    <w:rsid w:val="000368C0"/>
    <w:rsid w:val="00036917"/>
    <w:rsid w:val="000369E4"/>
    <w:rsid w:val="00037118"/>
    <w:rsid w:val="000373FB"/>
    <w:rsid w:val="00037737"/>
    <w:rsid w:val="00037AAB"/>
    <w:rsid w:val="00037D20"/>
    <w:rsid w:val="00037E33"/>
    <w:rsid w:val="000404A6"/>
    <w:rsid w:val="000406C5"/>
    <w:rsid w:val="00040B1A"/>
    <w:rsid w:val="00040D3C"/>
    <w:rsid w:val="00040FB4"/>
    <w:rsid w:val="0004102C"/>
    <w:rsid w:val="0004123A"/>
    <w:rsid w:val="00041699"/>
    <w:rsid w:val="00041715"/>
    <w:rsid w:val="00042466"/>
    <w:rsid w:val="000429D1"/>
    <w:rsid w:val="00042C87"/>
    <w:rsid w:val="000432B7"/>
    <w:rsid w:val="000435A7"/>
    <w:rsid w:val="00043CE6"/>
    <w:rsid w:val="000445C0"/>
    <w:rsid w:val="00044824"/>
    <w:rsid w:val="00044B96"/>
    <w:rsid w:val="00044FB3"/>
    <w:rsid w:val="00045994"/>
    <w:rsid w:val="0004620F"/>
    <w:rsid w:val="000466AF"/>
    <w:rsid w:val="00046BD6"/>
    <w:rsid w:val="00046C36"/>
    <w:rsid w:val="00046C9A"/>
    <w:rsid w:val="00046DDF"/>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4CED"/>
    <w:rsid w:val="00055006"/>
    <w:rsid w:val="000550B8"/>
    <w:rsid w:val="000553DE"/>
    <w:rsid w:val="0005554F"/>
    <w:rsid w:val="0005597E"/>
    <w:rsid w:val="00055A66"/>
    <w:rsid w:val="00055F29"/>
    <w:rsid w:val="00055F5D"/>
    <w:rsid w:val="000562A1"/>
    <w:rsid w:val="0005639C"/>
    <w:rsid w:val="0005648B"/>
    <w:rsid w:val="00056DBE"/>
    <w:rsid w:val="0005703C"/>
    <w:rsid w:val="00057481"/>
    <w:rsid w:val="0005753D"/>
    <w:rsid w:val="000578B8"/>
    <w:rsid w:val="00057C70"/>
    <w:rsid w:val="00057F42"/>
    <w:rsid w:val="00057FC8"/>
    <w:rsid w:val="0006006F"/>
    <w:rsid w:val="000601AF"/>
    <w:rsid w:val="00060697"/>
    <w:rsid w:val="00060A8B"/>
    <w:rsid w:val="00061002"/>
    <w:rsid w:val="0006106B"/>
    <w:rsid w:val="0006137C"/>
    <w:rsid w:val="0006147E"/>
    <w:rsid w:val="000616B9"/>
    <w:rsid w:val="00061BC3"/>
    <w:rsid w:val="00061DDC"/>
    <w:rsid w:val="00061EA7"/>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EA6"/>
    <w:rsid w:val="000670FC"/>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C07"/>
    <w:rsid w:val="00072D50"/>
    <w:rsid w:val="00072F00"/>
    <w:rsid w:val="000733C3"/>
    <w:rsid w:val="00073639"/>
    <w:rsid w:val="000737F5"/>
    <w:rsid w:val="00073891"/>
    <w:rsid w:val="0007389C"/>
    <w:rsid w:val="00073C77"/>
    <w:rsid w:val="00073F14"/>
    <w:rsid w:val="0007585B"/>
    <w:rsid w:val="000759B8"/>
    <w:rsid w:val="00075C87"/>
    <w:rsid w:val="00075D61"/>
    <w:rsid w:val="00075DEF"/>
    <w:rsid w:val="000761E9"/>
    <w:rsid w:val="0007654D"/>
    <w:rsid w:val="000767C5"/>
    <w:rsid w:val="00077581"/>
    <w:rsid w:val="00077E19"/>
    <w:rsid w:val="00077F1F"/>
    <w:rsid w:val="00077FFC"/>
    <w:rsid w:val="0008041B"/>
    <w:rsid w:val="000805DB"/>
    <w:rsid w:val="000808B3"/>
    <w:rsid w:val="00080CCE"/>
    <w:rsid w:val="00080D64"/>
    <w:rsid w:val="00080EF1"/>
    <w:rsid w:val="0008105F"/>
    <w:rsid w:val="000810D5"/>
    <w:rsid w:val="00081532"/>
    <w:rsid w:val="00081697"/>
    <w:rsid w:val="00081C3F"/>
    <w:rsid w:val="00081EC4"/>
    <w:rsid w:val="00081F71"/>
    <w:rsid w:val="0008201A"/>
    <w:rsid w:val="00082161"/>
    <w:rsid w:val="00082309"/>
    <w:rsid w:val="00082A22"/>
    <w:rsid w:val="00082BDE"/>
    <w:rsid w:val="00082C00"/>
    <w:rsid w:val="00082E51"/>
    <w:rsid w:val="00083124"/>
    <w:rsid w:val="00083265"/>
    <w:rsid w:val="000834F3"/>
    <w:rsid w:val="0008390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8DE"/>
    <w:rsid w:val="00087EF3"/>
    <w:rsid w:val="000900C9"/>
    <w:rsid w:val="0009067D"/>
    <w:rsid w:val="00090697"/>
    <w:rsid w:val="00090AA1"/>
    <w:rsid w:val="00090ADB"/>
    <w:rsid w:val="00091148"/>
    <w:rsid w:val="0009133E"/>
    <w:rsid w:val="00091437"/>
    <w:rsid w:val="000914C5"/>
    <w:rsid w:val="000923A2"/>
    <w:rsid w:val="000925FC"/>
    <w:rsid w:val="0009274A"/>
    <w:rsid w:val="00092B5D"/>
    <w:rsid w:val="00092BE4"/>
    <w:rsid w:val="00092D77"/>
    <w:rsid w:val="0009373F"/>
    <w:rsid w:val="00093F84"/>
    <w:rsid w:val="00094631"/>
    <w:rsid w:val="000947DB"/>
    <w:rsid w:val="0009482A"/>
    <w:rsid w:val="0009490A"/>
    <w:rsid w:val="00094938"/>
    <w:rsid w:val="00094B14"/>
    <w:rsid w:val="00095181"/>
    <w:rsid w:val="0009544A"/>
    <w:rsid w:val="0009573E"/>
    <w:rsid w:val="000963BF"/>
    <w:rsid w:val="000966A3"/>
    <w:rsid w:val="00096882"/>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672"/>
    <w:rsid w:val="000A36CF"/>
    <w:rsid w:val="000A3894"/>
    <w:rsid w:val="000A3B7B"/>
    <w:rsid w:val="000A3D64"/>
    <w:rsid w:val="000A4088"/>
    <w:rsid w:val="000A4C7E"/>
    <w:rsid w:val="000A4D94"/>
    <w:rsid w:val="000A51B5"/>
    <w:rsid w:val="000A51EA"/>
    <w:rsid w:val="000A5740"/>
    <w:rsid w:val="000A5819"/>
    <w:rsid w:val="000A5826"/>
    <w:rsid w:val="000A5863"/>
    <w:rsid w:val="000A65DC"/>
    <w:rsid w:val="000A673C"/>
    <w:rsid w:val="000A6916"/>
    <w:rsid w:val="000A6B7F"/>
    <w:rsid w:val="000A6D34"/>
    <w:rsid w:val="000A6F31"/>
    <w:rsid w:val="000A7054"/>
    <w:rsid w:val="000A724A"/>
    <w:rsid w:val="000A73B9"/>
    <w:rsid w:val="000A74DA"/>
    <w:rsid w:val="000A76FF"/>
    <w:rsid w:val="000A7920"/>
    <w:rsid w:val="000A7A81"/>
    <w:rsid w:val="000A7B41"/>
    <w:rsid w:val="000A7C10"/>
    <w:rsid w:val="000A7CC2"/>
    <w:rsid w:val="000A7CF2"/>
    <w:rsid w:val="000A7F3A"/>
    <w:rsid w:val="000B0675"/>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298"/>
    <w:rsid w:val="000C057F"/>
    <w:rsid w:val="000C0997"/>
    <w:rsid w:val="000C0B19"/>
    <w:rsid w:val="000C0F4D"/>
    <w:rsid w:val="000C0F6F"/>
    <w:rsid w:val="000C1349"/>
    <w:rsid w:val="000C1B59"/>
    <w:rsid w:val="000C2058"/>
    <w:rsid w:val="000C21A2"/>
    <w:rsid w:val="000C2591"/>
    <w:rsid w:val="000C259D"/>
    <w:rsid w:val="000C25A4"/>
    <w:rsid w:val="000C2674"/>
    <w:rsid w:val="000C2B5C"/>
    <w:rsid w:val="000C2D7C"/>
    <w:rsid w:val="000C2E07"/>
    <w:rsid w:val="000C3236"/>
    <w:rsid w:val="000C333B"/>
    <w:rsid w:val="000C3352"/>
    <w:rsid w:val="000C3A61"/>
    <w:rsid w:val="000C3DD2"/>
    <w:rsid w:val="000C3DF3"/>
    <w:rsid w:val="000C43A5"/>
    <w:rsid w:val="000C43CF"/>
    <w:rsid w:val="000C4455"/>
    <w:rsid w:val="000C462D"/>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645"/>
    <w:rsid w:val="000D09BB"/>
    <w:rsid w:val="000D0F6A"/>
    <w:rsid w:val="000D0FF9"/>
    <w:rsid w:val="000D1830"/>
    <w:rsid w:val="000D1B17"/>
    <w:rsid w:val="000D1E02"/>
    <w:rsid w:val="000D203F"/>
    <w:rsid w:val="000D206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244"/>
    <w:rsid w:val="000D54AA"/>
    <w:rsid w:val="000D5512"/>
    <w:rsid w:val="000D56F5"/>
    <w:rsid w:val="000D571C"/>
    <w:rsid w:val="000D59D2"/>
    <w:rsid w:val="000D5C27"/>
    <w:rsid w:val="000D5DC5"/>
    <w:rsid w:val="000D6004"/>
    <w:rsid w:val="000D64E6"/>
    <w:rsid w:val="000D6509"/>
    <w:rsid w:val="000D6548"/>
    <w:rsid w:val="000D658E"/>
    <w:rsid w:val="000D6A57"/>
    <w:rsid w:val="000D6B81"/>
    <w:rsid w:val="000D6FD8"/>
    <w:rsid w:val="000D7B46"/>
    <w:rsid w:val="000D7D6C"/>
    <w:rsid w:val="000D7E41"/>
    <w:rsid w:val="000E0145"/>
    <w:rsid w:val="000E0529"/>
    <w:rsid w:val="000E070C"/>
    <w:rsid w:val="000E073D"/>
    <w:rsid w:val="000E09FD"/>
    <w:rsid w:val="000E0DAA"/>
    <w:rsid w:val="000E10F2"/>
    <w:rsid w:val="000E21B4"/>
    <w:rsid w:val="000E2243"/>
    <w:rsid w:val="000E263F"/>
    <w:rsid w:val="000E2C09"/>
    <w:rsid w:val="000E2E67"/>
    <w:rsid w:val="000E2E7D"/>
    <w:rsid w:val="000E31E6"/>
    <w:rsid w:val="000E353E"/>
    <w:rsid w:val="000E3551"/>
    <w:rsid w:val="000E403C"/>
    <w:rsid w:val="000E4193"/>
    <w:rsid w:val="000E420A"/>
    <w:rsid w:val="000E44C6"/>
    <w:rsid w:val="000E4A9B"/>
    <w:rsid w:val="000E50BF"/>
    <w:rsid w:val="000E5812"/>
    <w:rsid w:val="000E58B4"/>
    <w:rsid w:val="000E598D"/>
    <w:rsid w:val="000E5994"/>
    <w:rsid w:val="000E5AA1"/>
    <w:rsid w:val="000E5E72"/>
    <w:rsid w:val="000E6124"/>
    <w:rsid w:val="000E7211"/>
    <w:rsid w:val="000E7E15"/>
    <w:rsid w:val="000F0057"/>
    <w:rsid w:val="000F0059"/>
    <w:rsid w:val="000F01EC"/>
    <w:rsid w:val="000F0433"/>
    <w:rsid w:val="000F04D8"/>
    <w:rsid w:val="000F095C"/>
    <w:rsid w:val="000F0ABE"/>
    <w:rsid w:val="000F13E7"/>
    <w:rsid w:val="000F145A"/>
    <w:rsid w:val="000F16B5"/>
    <w:rsid w:val="000F1962"/>
    <w:rsid w:val="000F19E3"/>
    <w:rsid w:val="000F1B94"/>
    <w:rsid w:val="000F1C01"/>
    <w:rsid w:val="000F2336"/>
    <w:rsid w:val="000F256C"/>
    <w:rsid w:val="000F2727"/>
    <w:rsid w:val="000F2780"/>
    <w:rsid w:val="000F278C"/>
    <w:rsid w:val="000F27F8"/>
    <w:rsid w:val="000F2A04"/>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04F"/>
    <w:rsid w:val="000F71A4"/>
    <w:rsid w:val="000F73BC"/>
    <w:rsid w:val="000F785E"/>
    <w:rsid w:val="000F79FD"/>
    <w:rsid w:val="000F7A61"/>
    <w:rsid w:val="0010015A"/>
    <w:rsid w:val="0010052D"/>
    <w:rsid w:val="00100728"/>
    <w:rsid w:val="001007B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4F59"/>
    <w:rsid w:val="0010524E"/>
    <w:rsid w:val="00105E3E"/>
    <w:rsid w:val="00106082"/>
    <w:rsid w:val="00106746"/>
    <w:rsid w:val="001067AF"/>
    <w:rsid w:val="00106956"/>
    <w:rsid w:val="00106A25"/>
    <w:rsid w:val="0010732C"/>
    <w:rsid w:val="00107357"/>
    <w:rsid w:val="00107934"/>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499"/>
    <w:rsid w:val="00114FBE"/>
    <w:rsid w:val="00115013"/>
    <w:rsid w:val="00115471"/>
    <w:rsid w:val="00115854"/>
    <w:rsid w:val="00115E90"/>
    <w:rsid w:val="00115FB4"/>
    <w:rsid w:val="0011674F"/>
    <w:rsid w:val="0011696F"/>
    <w:rsid w:val="00116F3E"/>
    <w:rsid w:val="00117025"/>
    <w:rsid w:val="0011747C"/>
    <w:rsid w:val="00117773"/>
    <w:rsid w:val="001178C1"/>
    <w:rsid w:val="00117E12"/>
    <w:rsid w:val="00117FCE"/>
    <w:rsid w:val="00117FE0"/>
    <w:rsid w:val="00120A55"/>
    <w:rsid w:val="00120A5F"/>
    <w:rsid w:val="00120D37"/>
    <w:rsid w:val="00120FB8"/>
    <w:rsid w:val="00121142"/>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D84"/>
    <w:rsid w:val="001253D6"/>
    <w:rsid w:val="00125A97"/>
    <w:rsid w:val="001265CB"/>
    <w:rsid w:val="00126777"/>
    <w:rsid w:val="001277D5"/>
    <w:rsid w:val="001278B7"/>
    <w:rsid w:val="001279FF"/>
    <w:rsid w:val="00127CCF"/>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76B"/>
    <w:rsid w:val="00133F70"/>
    <w:rsid w:val="00134291"/>
    <w:rsid w:val="00134735"/>
    <w:rsid w:val="001353C2"/>
    <w:rsid w:val="00135F39"/>
    <w:rsid w:val="00136080"/>
    <w:rsid w:val="00136640"/>
    <w:rsid w:val="001369C5"/>
    <w:rsid w:val="00136C0F"/>
    <w:rsid w:val="00136C11"/>
    <w:rsid w:val="00136D74"/>
    <w:rsid w:val="00136DF0"/>
    <w:rsid w:val="00136F63"/>
    <w:rsid w:val="00136F75"/>
    <w:rsid w:val="001370C0"/>
    <w:rsid w:val="001377C7"/>
    <w:rsid w:val="00137E66"/>
    <w:rsid w:val="0014009D"/>
    <w:rsid w:val="00140197"/>
    <w:rsid w:val="0014083F"/>
    <w:rsid w:val="0014087C"/>
    <w:rsid w:val="00141234"/>
    <w:rsid w:val="0014168F"/>
    <w:rsid w:val="001416B6"/>
    <w:rsid w:val="001419EA"/>
    <w:rsid w:val="00141BDC"/>
    <w:rsid w:val="00141C97"/>
    <w:rsid w:val="00141D35"/>
    <w:rsid w:val="00141EA9"/>
    <w:rsid w:val="00141EF7"/>
    <w:rsid w:val="00141FB9"/>
    <w:rsid w:val="001421AE"/>
    <w:rsid w:val="00142487"/>
    <w:rsid w:val="001424C5"/>
    <w:rsid w:val="00142757"/>
    <w:rsid w:val="0014305E"/>
    <w:rsid w:val="00143685"/>
    <w:rsid w:val="00143ACD"/>
    <w:rsid w:val="00143C70"/>
    <w:rsid w:val="00143DBE"/>
    <w:rsid w:val="0014427D"/>
    <w:rsid w:val="00144294"/>
    <w:rsid w:val="00144432"/>
    <w:rsid w:val="0014491B"/>
    <w:rsid w:val="00144EE2"/>
    <w:rsid w:val="00145046"/>
    <w:rsid w:val="00145098"/>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3AF"/>
    <w:rsid w:val="0015247F"/>
    <w:rsid w:val="001525F6"/>
    <w:rsid w:val="00152C70"/>
    <w:rsid w:val="00152CE9"/>
    <w:rsid w:val="001532DD"/>
    <w:rsid w:val="00153490"/>
    <w:rsid w:val="0015365F"/>
    <w:rsid w:val="001537A7"/>
    <w:rsid w:val="00153B83"/>
    <w:rsid w:val="00153DB7"/>
    <w:rsid w:val="00153E2E"/>
    <w:rsid w:val="0015401B"/>
    <w:rsid w:val="0015439F"/>
    <w:rsid w:val="0015441F"/>
    <w:rsid w:val="001545B1"/>
    <w:rsid w:val="00154C6A"/>
    <w:rsid w:val="001551D0"/>
    <w:rsid w:val="001553A1"/>
    <w:rsid w:val="00155549"/>
    <w:rsid w:val="0015559E"/>
    <w:rsid w:val="001555FF"/>
    <w:rsid w:val="00155694"/>
    <w:rsid w:val="00156214"/>
    <w:rsid w:val="0015646B"/>
    <w:rsid w:val="00156843"/>
    <w:rsid w:val="00156BCE"/>
    <w:rsid w:val="0015737C"/>
    <w:rsid w:val="00157421"/>
    <w:rsid w:val="001577F2"/>
    <w:rsid w:val="001578CB"/>
    <w:rsid w:val="00157DCB"/>
    <w:rsid w:val="001606A8"/>
    <w:rsid w:val="00160971"/>
    <w:rsid w:val="00160E06"/>
    <w:rsid w:val="00160E1D"/>
    <w:rsid w:val="00161061"/>
    <w:rsid w:val="0016167C"/>
    <w:rsid w:val="001616BE"/>
    <w:rsid w:val="00161B93"/>
    <w:rsid w:val="00161E5B"/>
    <w:rsid w:val="0016296D"/>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C01"/>
    <w:rsid w:val="0017210D"/>
    <w:rsid w:val="001724ED"/>
    <w:rsid w:val="00172BBC"/>
    <w:rsid w:val="00172CA9"/>
    <w:rsid w:val="00172DB4"/>
    <w:rsid w:val="00172F5C"/>
    <w:rsid w:val="001736A5"/>
    <w:rsid w:val="001736B7"/>
    <w:rsid w:val="00173882"/>
    <w:rsid w:val="00173C0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64D"/>
    <w:rsid w:val="00176752"/>
    <w:rsid w:val="001769E0"/>
    <w:rsid w:val="00176EA5"/>
    <w:rsid w:val="001770D7"/>
    <w:rsid w:val="00177552"/>
    <w:rsid w:val="0017766D"/>
    <w:rsid w:val="001776AD"/>
    <w:rsid w:val="001776AF"/>
    <w:rsid w:val="00177918"/>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489"/>
    <w:rsid w:val="00183771"/>
    <w:rsid w:val="001839F2"/>
    <w:rsid w:val="00183CEA"/>
    <w:rsid w:val="00183D6C"/>
    <w:rsid w:val="0018403C"/>
    <w:rsid w:val="0018408C"/>
    <w:rsid w:val="001840B3"/>
    <w:rsid w:val="001840F4"/>
    <w:rsid w:val="0018422E"/>
    <w:rsid w:val="00184388"/>
    <w:rsid w:val="00184392"/>
    <w:rsid w:val="0018451A"/>
    <w:rsid w:val="001847F7"/>
    <w:rsid w:val="0018488A"/>
    <w:rsid w:val="00185456"/>
    <w:rsid w:val="00185759"/>
    <w:rsid w:val="0018595E"/>
    <w:rsid w:val="00185D80"/>
    <w:rsid w:val="001866C7"/>
    <w:rsid w:val="0018673D"/>
    <w:rsid w:val="00186999"/>
    <w:rsid w:val="001869BC"/>
    <w:rsid w:val="0018704B"/>
    <w:rsid w:val="001871E5"/>
    <w:rsid w:val="00187287"/>
    <w:rsid w:val="00187353"/>
    <w:rsid w:val="001875AA"/>
    <w:rsid w:val="001875EA"/>
    <w:rsid w:val="00187C0D"/>
    <w:rsid w:val="00187C19"/>
    <w:rsid w:val="00187C2A"/>
    <w:rsid w:val="00187CFF"/>
    <w:rsid w:val="00187D58"/>
    <w:rsid w:val="00187ED0"/>
    <w:rsid w:val="00187ED4"/>
    <w:rsid w:val="001901EF"/>
    <w:rsid w:val="0019025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62F"/>
    <w:rsid w:val="0019276B"/>
    <w:rsid w:val="00192850"/>
    <w:rsid w:val="00192BE4"/>
    <w:rsid w:val="00192CDE"/>
    <w:rsid w:val="00192DCB"/>
    <w:rsid w:val="0019308A"/>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DB"/>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30"/>
    <w:rsid w:val="001B4373"/>
    <w:rsid w:val="001B4524"/>
    <w:rsid w:val="001B4B6C"/>
    <w:rsid w:val="001B4DAE"/>
    <w:rsid w:val="001B4F53"/>
    <w:rsid w:val="001B542B"/>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C06AE"/>
    <w:rsid w:val="001C076C"/>
    <w:rsid w:val="001C09B3"/>
    <w:rsid w:val="001C13AD"/>
    <w:rsid w:val="001C14F8"/>
    <w:rsid w:val="001C16FD"/>
    <w:rsid w:val="001C238F"/>
    <w:rsid w:val="001C2484"/>
    <w:rsid w:val="001C2ADC"/>
    <w:rsid w:val="001C2C32"/>
    <w:rsid w:val="001C2D37"/>
    <w:rsid w:val="001C2F06"/>
    <w:rsid w:val="001C33F7"/>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ED0"/>
    <w:rsid w:val="001C5F83"/>
    <w:rsid w:val="001C6331"/>
    <w:rsid w:val="001C635F"/>
    <w:rsid w:val="001C6376"/>
    <w:rsid w:val="001C63C7"/>
    <w:rsid w:val="001C654B"/>
    <w:rsid w:val="001C664B"/>
    <w:rsid w:val="001C68C7"/>
    <w:rsid w:val="001C6F5A"/>
    <w:rsid w:val="001C70DE"/>
    <w:rsid w:val="001C7410"/>
    <w:rsid w:val="001D02E1"/>
    <w:rsid w:val="001D0585"/>
    <w:rsid w:val="001D07D8"/>
    <w:rsid w:val="001D0EDE"/>
    <w:rsid w:val="001D1509"/>
    <w:rsid w:val="001D1A10"/>
    <w:rsid w:val="001D1B2D"/>
    <w:rsid w:val="001D1B4D"/>
    <w:rsid w:val="001D1D55"/>
    <w:rsid w:val="001D1DA4"/>
    <w:rsid w:val="001D1EF6"/>
    <w:rsid w:val="001D1FD7"/>
    <w:rsid w:val="001D3164"/>
    <w:rsid w:val="001D33EB"/>
    <w:rsid w:val="001D3760"/>
    <w:rsid w:val="001D3BFB"/>
    <w:rsid w:val="001D3C66"/>
    <w:rsid w:val="001D4097"/>
    <w:rsid w:val="001D4314"/>
    <w:rsid w:val="001D491E"/>
    <w:rsid w:val="001D4DEA"/>
    <w:rsid w:val="001D5150"/>
    <w:rsid w:val="001D5561"/>
    <w:rsid w:val="001D59AA"/>
    <w:rsid w:val="001D5A30"/>
    <w:rsid w:val="001D5EB7"/>
    <w:rsid w:val="001D61B6"/>
    <w:rsid w:val="001D68B0"/>
    <w:rsid w:val="001D6A81"/>
    <w:rsid w:val="001D6C5A"/>
    <w:rsid w:val="001D7D4A"/>
    <w:rsid w:val="001E0E1E"/>
    <w:rsid w:val="001E199B"/>
    <w:rsid w:val="001E1A59"/>
    <w:rsid w:val="001E22F3"/>
    <w:rsid w:val="001E26A1"/>
    <w:rsid w:val="001E2AD4"/>
    <w:rsid w:val="001E2CB2"/>
    <w:rsid w:val="001E3F2A"/>
    <w:rsid w:val="001E4030"/>
    <w:rsid w:val="001E41B9"/>
    <w:rsid w:val="001E421A"/>
    <w:rsid w:val="001E4282"/>
    <w:rsid w:val="001E42AC"/>
    <w:rsid w:val="001E42D7"/>
    <w:rsid w:val="001E4340"/>
    <w:rsid w:val="001E4B78"/>
    <w:rsid w:val="001E4F41"/>
    <w:rsid w:val="001E51C5"/>
    <w:rsid w:val="001E5376"/>
    <w:rsid w:val="001E6790"/>
    <w:rsid w:val="001E6BB3"/>
    <w:rsid w:val="001E6D26"/>
    <w:rsid w:val="001E6FC3"/>
    <w:rsid w:val="001E70A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44E"/>
    <w:rsid w:val="001F1551"/>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3EA"/>
    <w:rsid w:val="001F64A5"/>
    <w:rsid w:val="001F67E2"/>
    <w:rsid w:val="001F687E"/>
    <w:rsid w:val="001F694E"/>
    <w:rsid w:val="001F6A3C"/>
    <w:rsid w:val="001F6CB3"/>
    <w:rsid w:val="001F6E3A"/>
    <w:rsid w:val="001F7018"/>
    <w:rsid w:val="001F71D4"/>
    <w:rsid w:val="001F72D4"/>
    <w:rsid w:val="001F72F4"/>
    <w:rsid w:val="001F7468"/>
    <w:rsid w:val="001F74EE"/>
    <w:rsid w:val="001F7632"/>
    <w:rsid w:val="001F7B31"/>
    <w:rsid w:val="001F7B71"/>
    <w:rsid w:val="00200048"/>
    <w:rsid w:val="00200080"/>
    <w:rsid w:val="00200717"/>
    <w:rsid w:val="00200AFA"/>
    <w:rsid w:val="00200BCA"/>
    <w:rsid w:val="00200C81"/>
    <w:rsid w:val="00200E54"/>
    <w:rsid w:val="00200EA2"/>
    <w:rsid w:val="0020130B"/>
    <w:rsid w:val="0020144E"/>
    <w:rsid w:val="00201607"/>
    <w:rsid w:val="00202090"/>
    <w:rsid w:val="0020240D"/>
    <w:rsid w:val="00202422"/>
    <w:rsid w:val="00202FC4"/>
    <w:rsid w:val="00203195"/>
    <w:rsid w:val="002031C4"/>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4F47"/>
    <w:rsid w:val="00205C47"/>
    <w:rsid w:val="002062DF"/>
    <w:rsid w:val="00206323"/>
    <w:rsid w:val="00206715"/>
    <w:rsid w:val="002067D3"/>
    <w:rsid w:val="00206B3E"/>
    <w:rsid w:val="002073B7"/>
    <w:rsid w:val="002073DE"/>
    <w:rsid w:val="0020744F"/>
    <w:rsid w:val="0020746F"/>
    <w:rsid w:val="00207591"/>
    <w:rsid w:val="002075FB"/>
    <w:rsid w:val="00207869"/>
    <w:rsid w:val="00207B54"/>
    <w:rsid w:val="002106F1"/>
    <w:rsid w:val="002109A5"/>
    <w:rsid w:val="00210B59"/>
    <w:rsid w:val="00210B76"/>
    <w:rsid w:val="00210C4A"/>
    <w:rsid w:val="00211549"/>
    <w:rsid w:val="00211BD7"/>
    <w:rsid w:val="00211D87"/>
    <w:rsid w:val="00212447"/>
    <w:rsid w:val="00213161"/>
    <w:rsid w:val="00213734"/>
    <w:rsid w:val="00213B35"/>
    <w:rsid w:val="00213BC8"/>
    <w:rsid w:val="00213C51"/>
    <w:rsid w:val="00213CDC"/>
    <w:rsid w:val="00214D89"/>
    <w:rsid w:val="00214DEC"/>
    <w:rsid w:val="00215106"/>
    <w:rsid w:val="002154CD"/>
    <w:rsid w:val="002155C0"/>
    <w:rsid w:val="00215643"/>
    <w:rsid w:val="00215945"/>
    <w:rsid w:val="00216169"/>
    <w:rsid w:val="00216590"/>
    <w:rsid w:val="0021680A"/>
    <w:rsid w:val="0021681A"/>
    <w:rsid w:val="00216951"/>
    <w:rsid w:val="00216D34"/>
    <w:rsid w:val="00216E20"/>
    <w:rsid w:val="00217D09"/>
    <w:rsid w:val="002206F7"/>
    <w:rsid w:val="00221227"/>
    <w:rsid w:val="00221674"/>
    <w:rsid w:val="0022207C"/>
    <w:rsid w:val="00222A2D"/>
    <w:rsid w:val="00222A8A"/>
    <w:rsid w:val="002230BA"/>
    <w:rsid w:val="0022310B"/>
    <w:rsid w:val="0022321C"/>
    <w:rsid w:val="002233B0"/>
    <w:rsid w:val="00223B45"/>
    <w:rsid w:val="00223C05"/>
    <w:rsid w:val="00223CBD"/>
    <w:rsid w:val="00223DC4"/>
    <w:rsid w:val="00223EFE"/>
    <w:rsid w:val="00224402"/>
    <w:rsid w:val="00224907"/>
    <w:rsid w:val="002252CE"/>
    <w:rsid w:val="002253CD"/>
    <w:rsid w:val="0022581C"/>
    <w:rsid w:val="00225D10"/>
    <w:rsid w:val="00225D20"/>
    <w:rsid w:val="0022678C"/>
    <w:rsid w:val="002267DB"/>
    <w:rsid w:val="002268D4"/>
    <w:rsid w:val="00226B0D"/>
    <w:rsid w:val="00226BF4"/>
    <w:rsid w:val="00227193"/>
    <w:rsid w:val="002273D4"/>
    <w:rsid w:val="00227736"/>
    <w:rsid w:val="002277AC"/>
    <w:rsid w:val="002277B1"/>
    <w:rsid w:val="002279F2"/>
    <w:rsid w:val="00227C51"/>
    <w:rsid w:val="00227D53"/>
    <w:rsid w:val="00227FDC"/>
    <w:rsid w:val="0023003F"/>
    <w:rsid w:val="002304EB"/>
    <w:rsid w:val="002306C4"/>
    <w:rsid w:val="00230729"/>
    <w:rsid w:val="00231864"/>
    <w:rsid w:val="002318EF"/>
    <w:rsid w:val="00231ABA"/>
    <w:rsid w:val="00231BE1"/>
    <w:rsid w:val="00231D85"/>
    <w:rsid w:val="00231E77"/>
    <w:rsid w:val="00231FAF"/>
    <w:rsid w:val="00232FB9"/>
    <w:rsid w:val="00232FDF"/>
    <w:rsid w:val="00233310"/>
    <w:rsid w:val="00233553"/>
    <w:rsid w:val="00233E60"/>
    <w:rsid w:val="00233E6C"/>
    <w:rsid w:val="00233E8A"/>
    <w:rsid w:val="002343D8"/>
    <w:rsid w:val="00234A97"/>
    <w:rsid w:val="00234D14"/>
    <w:rsid w:val="00235002"/>
    <w:rsid w:val="00235140"/>
    <w:rsid w:val="002359AF"/>
    <w:rsid w:val="00235AD4"/>
    <w:rsid w:val="00235E4B"/>
    <w:rsid w:val="00235E7E"/>
    <w:rsid w:val="00235EA3"/>
    <w:rsid w:val="00236219"/>
    <w:rsid w:val="00236288"/>
    <w:rsid w:val="00236316"/>
    <w:rsid w:val="002367AB"/>
    <w:rsid w:val="002369BA"/>
    <w:rsid w:val="0023703D"/>
    <w:rsid w:val="00237336"/>
    <w:rsid w:val="00237821"/>
    <w:rsid w:val="00237C94"/>
    <w:rsid w:val="002400B7"/>
    <w:rsid w:val="0024073E"/>
    <w:rsid w:val="002409C8"/>
    <w:rsid w:val="00240B36"/>
    <w:rsid w:val="00241429"/>
    <w:rsid w:val="0024185F"/>
    <w:rsid w:val="00241AD3"/>
    <w:rsid w:val="00241AF8"/>
    <w:rsid w:val="00241B9F"/>
    <w:rsid w:val="00241E3D"/>
    <w:rsid w:val="002422AB"/>
    <w:rsid w:val="00242460"/>
    <w:rsid w:val="00242666"/>
    <w:rsid w:val="002426EB"/>
    <w:rsid w:val="00242873"/>
    <w:rsid w:val="00242B8D"/>
    <w:rsid w:val="00242BD8"/>
    <w:rsid w:val="00242C3B"/>
    <w:rsid w:val="00242F6B"/>
    <w:rsid w:val="002430A0"/>
    <w:rsid w:val="0024327B"/>
    <w:rsid w:val="002435B9"/>
    <w:rsid w:val="00243875"/>
    <w:rsid w:val="00243A41"/>
    <w:rsid w:val="00243FB3"/>
    <w:rsid w:val="00244040"/>
    <w:rsid w:val="00244D58"/>
    <w:rsid w:val="002461A3"/>
    <w:rsid w:val="00246630"/>
    <w:rsid w:val="00246905"/>
    <w:rsid w:val="00246BC3"/>
    <w:rsid w:val="00246CA9"/>
    <w:rsid w:val="00246D12"/>
    <w:rsid w:val="00246E7C"/>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921"/>
    <w:rsid w:val="00252CB0"/>
    <w:rsid w:val="0025307B"/>
    <w:rsid w:val="0025354C"/>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0C5"/>
    <w:rsid w:val="00257482"/>
    <w:rsid w:val="0025748D"/>
    <w:rsid w:val="00257558"/>
    <w:rsid w:val="002576FB"/>
    <w:rsid w:val="00257FC4"/>
    <w:rsid w:val="0026027E"/>
    <w:rsid w:val="002602CE"/>
    <w:rsid w:val="002603EF"/>
    <w:rsid w:val="002604BC"/>
    <w:rsid w:val="002606AA"/>
    <w:rsid w:val="0026072A"/>
    <w:rsid w:val="002608B5"/>
    <w:rsid w:val="002609EE"/>
    <w:rsid w:val="00260D73"/>
    <w:rsid w:val="002610C7"/>
    <w:rsid w:val="00261416"/>
    <w:rsid w:val="00261814"/>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140"/>
    <w:rsid w:val="00267330"/>
    <w:rsid w:val="002677D8"/>
    <w:rsid w:val="0027060D"/>
    <w:rsid w:val="0027082D"/>
    <w:rsid w:val="00270F7B"/>
    <w:rsid w:val="00271821"/>
    <w:rsid w:val="002718B4"/>
    <w:rsid w:val="002732FF"/>
    <w:rsid w:val="00273760"/>
    <w:rsid w:val="00273E27"/>
    <w:rsid w:val="00274185"/>
    <w:rsid w:val="002742AE"/>
    <w:rsid w:val="00274746"/>
    <w:rsid w:val="00274B1A"/>
    <w:rsid w:val="00274F9C"/>
    <w:rsid w:val="00275533"/>
    <w:rsid w:val="0027597C"/>
    <w:rsid w:val="00275AA6"/>
    <w:rsid w:val="00275D61"/>
    <w:rsid w:val="00276028"/>
    <w:rsid w:val="00276174"/>
    <w:rsid w:val="002766F3"/>
    <w:rsid w:val="002769DB"/>
    <w:rsid w:val="00276EFC"/>
    <w:rsid w:val="002774E0"/>
    <w:rsid w:val="002775FC"/>
    <w:rsid w:val="00277AA1"/>
    <w:rsid w:val="00277D33"/>
    <w:rsid w:val="0028009E"/>
    <w:rsid w:val="002805E6"/>
    <w:rsid w:val="00280600"/>
    <w:rsid w:val="002808E2"/>
    <w:rsid w:val="00280B72"/>
    <w:rsid w:val="0028122E"/>
    <w:rsid w:val="0028130A"/>
    <w:rsid w:val="002815D3"/>
    <w:rsid w:val="00281CBF"/>
    <w:rsid w:val="002825AE"/>
    <w:rsid w:val="002831C2"/>
    <w:rsid w:val="00283873"/>
    <w:rsid w:val="00283921"/>
    <w:rsid w:val="00283E4D"/>
    <w:rsid w:val="00283FBD"/>
    <w:rsid w:val="00284134"/>
    <w:rsid w:val="002842D2"/>
    <w:rsid w:val="00284580"/>
    <w:rsid w:val="002845AA"/>
    <w:rsid w:val="002845F9"/>
    <w:rsid w:val="0028495B"/>
    <w:rsid w:val="00284B16"/>
    <w:rsid w:val="00284C28"/>
    <w:rsid w:val="00285060"/>
    <w:rsid w:val="002858F6"/>
    <w:rsid w:val="00285A75"/>
    <w:rsid w:val="00285C23"/>
    <w:rsid w:val="00285C5E"/>
    <w:rsid w:val="00285D3F"/>
    <w:rsid w:val="00285D81"/>
    <w:rsid w:val="00285FE0"/>
    <w:rsid w:val="00286690"/>
    <w:rsid w:val="00286AB3"/>
    <w:rsid w:val="00286CFB"/>
    <w:rsid w:val="002873F3"/>
    <w:rsid w:val="00287411"/>
    <w:rsid w:val="00287630"/>
    <w:rsid w:val="00287910"/>
    <w:rsid w:val="00287C92"/>
    <w:rsid w:val="00287CA4"/>
    <w:rsid w:val="00287EFB"/>
    <w:rsid w:val="00290144"/>
    <w:rsid w:val="0029095B"/>
    <w:rsid w:val="002913B7"/>
    <w:rsid w:val="00291736"/>
    <w:rsid w:val="0029183D"/>
    <w:rsid w:val="002919BF"/>
    <w:rsid w:val="002919C2"/>
    <w:rsid w:val="002921E1"/>
    <w:rsid w:val="00292321"/>
    <w:rsid w:val="002926FC"/>
    <w:rsid w:val="0029273A"/>
    <w:rsid w:val="0029275E"/>
    <w:rsid w:val="00292BEC"/>
    <w:rsid w:val="00292C44"/>
    <w:rsid w:val="002930F7"/>
    <w:rsid w:val="00293715"/>
    <w:rsid w:val="00293AF6"/>
    <w:rsid w:val="002940A5"/>
    <w:rsid w:val="00294583"/>
    <w:rsid w:val="002948C3"/>
    <w:rsid w:val="00294A7D"/>
    <w:rsid w:val="00294BC6"/>
    <w:rsid w:val="00294E20"/>
    <w:rsid w:val="00294EA5"/>
    <w:rsid w:val="00295234"/>
    <w:rsid w:val="0029524E"/>
    <w:rsid w:val="002952B0"/>
    <w:rsid w:val="00295402"/>
    <w:rsid w:val="002955C6"/>
    <w:rsid w:val="00295AE7"/>
    <w:rsid w:val="00295CED"/>
    <w:rsid w:val="002963B5"/>
    <w:rsid w:val="00296464"/>
    <w:rsid w:val="002964D0"/>
    <w:rsid w:val="00296692"/>
    <w:rsid w:val="00296AA3"/>
    <w:rsid w:val="00296D29"/>
    <w:rsid w:val="00297214"/>
    <w:rsid w:val="00297333"/>
    <w:rsid w:val="0029746C"/>
    <w:rsid w:val="002975CA"/>
    <w:rsid w:val="00297664"/>
    <w:rsid w:val="002977D8"/>
    <w:rsid w:val="00297876"/>
    <w:rsid w:val="00297954"/>
    <w:rsid w:val="00297E80"/>
    <w:rsid w:val="002A0193"/>
    <w:rsid w:val="002A0566"/>
    <w:rsid w:val="002A0C3C"/>
    <w:rsid w:val="002A0D24"/>
    <w:rsid w:val="002A0EAB"/>
    <w:rsid w:val="002A0F03"/>
    <w:rsid w:val="002A118F"/>
    <w:rsid w:val="002A13C1"/>
    <w:rsid w:val="002A1411"/>
    <w:rsid w:val="002A1817"/>
    <w:rsid w:val="002A1C78"/>
    <w:rsid w:val="002A1C9F"/>
    <w:rsid w:val="002A215F"/>
    <w:rsid w:val="002A2303"/>
    <w:rsid w:val="002A25B1"/>
    <w:rsid w:val="002A27EE"/>
    <w:rsid w:val="002A2BF9"/>
    <w:rsid w:val="002A2CCE"/>
    <w:rsid w:val="002A2F34"/>
    <w:rsid w:val="002A309B"/>
    <w:rsid w:val="002A325B"/>
    <w:rsid w:val="002A33EA"/>
    <w:rsid w:val="002A3AEC"/>
    <w:rsid w:val="002A3F46"/>
    <w:rsid w:val="002A3F6C"/>
    <w:rsid w:val="002A4172"/>
    <w:rsid w:val="002A422C"/>
    <w:rsid w:val="002A44B5"/>
    <w:rsid w:val="002A486E"/>
    <w:rsid w:val="002A4B61"/>
    <w:rsid w:val="002A5330"/>
    <w:rsid w:val="002A55B9"/>
    <w:rsid w:val="002A5603"/>
    <w:rsid w:val="002A5B3B"/>
    <w:rsid w:val="002A5CE4"/>
    <w:rsid w:val="002A5F3B"/>
    <w:rsid w:val="002A620B"/>
    <w:rsid w:val="002A68B8"/>
    <w:rsid w:val="002A6F5C"/>
    <w:rsid w:val="002A76B1"/>
    <w:rsid w:val="002A7E57"/>
    <w:rsid w:val="002A7FA3"/>
    <w:rsid w:val="002B0ACF"/>
    <w:rsid w:val="002B1272"/>
    <w:rsid w:val="002B1321"/>
    <w:rsid w:val="002B135D"/>
    <w:rsid w:val="002B156C"/>
    <w:rsid w:val="002B19AC"/>
    <w:rsid w:val="002B1B72"/>
    <w:rsid w:val="002B1DCF"/>
    <w:rsid w:val="002B20AA"/>
    <w:rsid w:val="002B275E"/>
    <w:rsid w:val="002B2968"/>
    <w:rsid w:val="002B2DFD"/>
    <w:rsid w:val="002B2EA2"/>
    <w:rsid w:val="002B2F10"/>
    <w:rsid w:val="002B3169"/>
    <w:rsid w:val="002B3397"/>
    <w:rsid w:val="002B343E"/>
    <w:rsid w:val="002B3502"/>
    <w:rsid w:val="002B3602"/>
    <w:rsid w:val="002B3824"/>
    <w:rsid w:val="002B3B02"/>
    <w:rsid w:val="002B3B0A"/>
    <w:rsid w:val="002B3B75"/>
    <w:rsid w:val="002B3C18"/>
    <w:rsid w:val="002B3DC1"/>
    <w:rsid w:val="002B3FF6"/>
    <w:rsid w:val="002B445D"/>
    <w:rsid w:val="002B4F2B"/>
    <w:rsid w:val="002B50BC"/>
    <w:rsid w:val="002B5549"/>
    <w:rsid w:val="002B58EE"/>
    <w:rsid w:val="002B5919"/>
    <w:rsid w:val="002B5B76"/>
    <w:rsid w:val="002B5F72"/>
    <w:rsid w:val="002B6026"/>
    <w:rsid w:val="002B699C"/>
    <w:rsid w:val="002B6B5F"/>
    <w:rsid w:val="002B6EBC"/>
    <w:rsid w:val="002B7268"/>
    <w:rsid w:val="002B75C6"/>
    <w:rsid w:val="002B7674"/>
    <w:rsid w:val="002B78F0"/>
    <w:rsid w:val="002B7F7A"/>
    <w:rsid w:val="002C0DE4"/>
    <w:rsid w:val="002C1120"/>
    <w:rsid w:val="002C11A3"/>
    <w:rsid w:val="002C1F0F"/>
    <w:rsid w:val="002C20D4"/>
    <w:rsid w:val="002C2311"/>
    <w:rsid w:val="002C2546"/>
    <w:rsid w:val="002C25BE"/>
    <w:rsid w:val="002C2B75"/>
    <w:rsid w:val="002C2D78"/>
    <w:rsid w:val="002C2E49"/>
    <w:rsid w:val="002C2EFA"/>
    <w:rsid w:val="002C30D2"/>
    <w:rsid w:val="002C30E7"/>
    <w:rsid w:val="002C3255"/>
    <w:rsid w:val="002C33CE"/>
    <w:rsid w:val="002C36BC"/>
    <w:rsid w:val="002C3ED4"/>
    <w:rsid w:val="002C3F47"/>
    <w:rsid w:val="002C3F6F"/>
    <w:rsid w:val="002C40B1"/>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75E"/>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B92"/>
    <w:rsid w:val="002D3C3B"/>
    <w:rsid w:val="002D3C6C"/>
    <w:rsid w:val="002D4040"/>
    <w:rsid w:val="002D440E"/>
    <w:rsid w:val="002D4D63"/>
    <w:rsid w:val="002D4ED2"/>
    <w:rsid w:val="002D50FD"/>
    <w:rsid w:val="002D5368"/>
    <w:rsid w:val="002D60EE"/>
    <w:rsid w:val="002D6594"/>
    <w:rsid w:val="002D6683"/>
    <w:rsid w:val="002D686B"/>
    <w:rsid w:val="002D68B0"/>
    <w:rsid w:val="002D6A2F"/>
    <w:rsid w:val="002D6BE9"/>
    <w:rsid w:val="002D6D72"/>
    <w:rsid w:val="002D6E1A"/>
    <w:rsid w:val="002D73B4"/>
    <w:rsid w:val="002D7506"/>
    <w:rsid w:val="002D7510"/>
    <w:rsid w:val="002D7916"/>
    <w:rsid w:val="002D7E37"/>
    <w:rsid w:val="002E018D"/>
    <w:rsid w:val="002E05E0"/>
    <w:rsid w:val="002E09CB"/>
    <w:rsid w:val="002E09D4"/>
    <w:rsid w:val="002E0D33"/>
    <w:rsid w:val="002E125C"/>
    <w:rsid w:val="002E13A4"/>
    <w:rsid w:val="002E13C3"/>
    <w:rsid w:val="002E1D83"/>
    <w:rsid w:val="002E1DA9"/>
    <w:rsid w:val="002E20A1"/>
    <w:rsid w:val="002E218E"/>
    <w:rsid w:val="002E21DE"/>
    <w:rsid w:val="002E2650"/>
    <w:rsid w:val="002E2697"/>
    <w:rsid w:val="002E27B5"/>
    <w:rsid w:val="002E2813"/>
    <w:rsid w:val="002E29A6"/>
    <w:rsid w:val="002E2B67"/>
    <w:rsid w:val="002E2C71"/>
    <w:rsid w:val="002E2D8F"/>
    <w:rsid w:val="002E329A"/>
    <w:rsid w:val="002E3480"/>
    <w:rsid w:val="002E35A0"/>
    <w:rsid w:val="002E3976"/>
    <w:rsid w:val="002E3AF8"/>
    <w:rsid w:val="002E3E1F"/>
    <w:rsid w:val="002E3E90"/>
    <w:rsid w:val="002E48F5"/>
    <w:rsid w:val="002E4C5E"/>
    <w:rsid w:val="002E4F05"/>
    <w:rsid w:val="002E56E8"/>
    <w:rsid w:val="002E5758"/>
    <w:rsid w:val="002E5DDF"/>
    <w:rsid w:val="002E6059"/>
    <w:rsid w:val="002E648C"/>
    <w:rsid w:val="002E66A6"/>
    <w:rsid w:val="002E698C"/>
    <w:rsid w:val="002E6A65"/>
    <w:rsid w:val="002E6E1D"/>
    <w:rsid w:val="002E6F91"/>
    <w:rsid w:val="002E73E5"/>
    <w:rsid w:val="002E77D1"/>
    <w:rsid w:val="002E7B34"/>
    <w:rsid w:val="002E7C86"/>
    <w:rsid w:val="002E7FA4"/>
    <w:rsid w:val="002F0253"/>
    <w:rsid w:val="002F0A6C"/>
    <w:rsid w:val="002F0A83"/>
    <w:rsid w:val="002F0D08"/>
    <w:rsid w:val="002F0E8E"/>
    <w:rsid w:val="002F1069"/>
    <w:rsid w:val="002F113A"/>
    <w:rsid w:val="002F15B9"/>
    <w:rsid w:val="002F165C"/>
    <w:rsid w:val="002F16B8"/>
    <w:rsid w:val="002F1796"/>
    <w:rsid w:val="002F17E1"/>
    <w:rsid w:val="002F19B2"/>
    <w:rsid w:val="002F1DEE"/>
    <w:rsid w:val="002F1FB1"/>
    <w:rsid w:val="002F223C"/>
    <w:rsid w:val="002F252A"/>
    <w:rsid w:val="002F265E"/>
    <w:rsid w:val="002F27ED"/>
    <w:rsid w:val="002F29F0"/>
    <w:rsid w:val="002F2A7F"/>
    <w:rsid w:val="002F2E20"/>
    <w:rsid w:val="002F2E22"/>
    <w:rsid w:val="002F330D"/>
    <w:rsid w:val="002F33D1"/>
    <w:rsid w:val="002F3401"/>
    <w:rsid w:val="002F40B6"/>
    <w:rsid w:val="002F40DA"/>
    <w:rsid w:val="002F4145"/>
    <w:rsid w:val="002F4F8C"/>
    <w:rsid w:val="002F5565"/>
    <w:rsid w:val="002F591D"/>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968"/>
    <w:rsid w:val="00305A26"/>
    <w:rsid w:val="00305AD0"/>
    <w:rsid w:val="00305C70"/>
    <w:rsid w:val="00306061"/>
    <w:rsid w:val="00306074"/>
    <w:rsid w:val="00306313"/>
    <w:rsid w:val="00306317"/>
    <w:rsid w:val="00306653"/>
    <w:rsid w:val="00306D7A"/>
    <w:rsid w:val="003070A5"/>
    <w:rsid w:val="00307134"/>
    <w:rsid w:val="003072BE"/>
    <w:rsid w:val="003073D5"/>
    <w:rsid w:val="00307BCE"/>
    <w:rsid w:val="00307C75"/>
    <w:rsid w:val="00310325"/>
    <w:rsid w:val="00310671"/>
    <w:rsid w:val="00310E0B"/>
    <w:rsid w:val="003116E8"/>
    <w:rsid w:val="0031179F"/>
    <w:rsid w:val="00311895"/>
    <w:rsid w:val="00311BB8"/>
    <w:rsid w:val="00311C98"/>
    <w:rsid w:val="003122E5"/>
    <w:rsid w:val="00312AD5"/>
    <w:rsid w:val="00312C11"/>
    <w:rsid w:val="00312CFF"/>
    <w:rsid w:val="003134F0"/>
    <w:rsid w:val="00313916"/>
    <w:rsid w:val="00313AC7"/>
    <w:rsid w:val="00313FB3"/>
    <w:rsid w:val="003145E2"/>
    <w:rsid w:val="00314C37"/>
    <w:rsid w:val="00314FA9"/>
    <w:rsid w:val="003154AF"/>
    <w:rsid w:val="003157B9"/>
    <w:rsid w:val="00315E4B"/>
    <w:rsid w:val="00315E54"/>
    <w:rsid w:val="00316102"/>
    <w:rsid w:val="0031640B"/>
    <w:rsid w:val="003165E9"/>
    <w:rsid w:val="00317174"/>
    <w:rsid w:val="003178CA"/>
    <w:rsid w:val="00317A1C"/>
    <w:rsid w:val="00317AEE"/>
    <w:rsid w:val="00320387"/>
    <w:rsid w:val="00320415"/>
    <w:rsid w:val="003209A6"/>
    <w:rsid w:val="003212F7"/>
    <w:rsid w:val="00321949"/>
    <w:rsid w:val="003219A3"/>
    <w:rsid w:val="00322438"/>
    <w:rsid w:val="00322928"/>
    <w:rsid w:val="00322D41"/>
    <w:rsid w:val="00323938"/>
    <w:rsid w:val="00323A47"/>
    <w:rsid w:val="00323C81"/>
    <w:rsid w:val="00323FF8"/>
    <w:rsid w:val="0032419D"/>
    <w:rsid w:val="003242C7"/>
    <w:rsid w:val="0032453C"/>
    <w:rsid w:val="0032476B"/>
    <w:rsid w:val="00324E6E"/>
    <w:rsid w:val="00325146"/>
    <w:rsid w:val="0032519D"/>
    <w:rsid w:val="003251CC"/>
    <w:rsid w:val="00325742"/>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1D"/>
    <w:rsid w:val="00333547"/>
    <w:rsid w:val="0033369F"/>
    <w:rsid w:val="003341DD"/>
    <w:rsid w:val="003347FB"/>
    <w:rsid w:val="0033571F"/>
    <w:rsid w:val="00335F95"/>
    <w:rsid w:val="003365F5"/>
    <w:rsid w:val="00336891"/>
    <w:rsid w:val="00336AB6"/>
    <w:rsid w:val="00336BEB"/>
    <w:rsid w:val="003370A0"/>
    <w:rsid w:val="00337209"/>
    <w:rsid w:val="003372D4"/>
    <w:rsid w:val="00337335"/>
    <w:rsid w:val="00337408"/>
    <w:rsid w:val="00337549"/>
    <w:rsid w:val="003378FA"/>
    <w:rsid w:val="00337E9E"/>
    <w:rsid w:val="00340152"/>
    <w:rsid w:val="003405FA"/>
    <w:rsid w:val="0034084C"/>
    <w:rsid w:val="00340C21"/>
    <w:rsid w:val="00340E12"/>
    <w:rsid w:val="00340E8A"/>
    <w:rsid w:val="0034147E"/>
    <w:rsid w:val="00341864"/>
    <w:rsid w:val="00341A13"/>
    <w:rsid w:val="00341C46"/>
    <w:rsid w:val="00341FA9"/>
    <w:rsid w:val="003423D9"/>
    <w:rsid w:val="003426A0"/>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262A"/>
    <w:rsid w:val="00353647"/>
    <w:rsid w:val="00354492"/>
    <w:rsid w:val="00354D50"/>
    <w:rsid w:val="003557A2"/>
    <w:rsid w:val="00355958"/>
    <w:rsid w:val="003564EA"/>
    <w:rsid w:val="0035675E"/>
    <w:rsid w:val="003567D6"/>
    <w:rsid w:val="00356823"/>
    <w:rsid w:val="00356A11"/>
    <w:rsid w:val="00356AC7"/>
    <w:rsid w:val="00356B77"/>
    <w:rsid w:val="00356C8A"/>
    <w:rsid w:val="00356E3D"/>
    <w:rsid w:val="003574E2"/>
    <w:rsid w:val="003575AA"/>
    <w:rsid w:val="0035771A"/>
    <w:rsid w:val="0035775C"/>
    <w:rsid w:val="00357A24"/>
    <w:rsid w:val="00357EDE"/>
    <w:rsid w:val="00357FE6"/>
    <w:rsid w:val="00360621"/>
    <w:rsid w:val="003608C0"/>
    <w:rsid w:val="003612DF"/>
    <w:rsid w:val="003619E6"/>
    <w:rsid w:val="00361E5F"/>
    <w:rsid w:val="00362497"/>
    <w:rsid w:val="00362A68"/>
    <w:rsid w:val="00362B77"/>
    <w:rsid w:val="00362B9D"/>
    <w:rsid w:val="00362C4E"/>
    <w:rsid w:val="00362DDA"/>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67C4D"/>
    <w:rsid w:val="003702F7"/>
    <w:rsid w:val="00370868"/>
    <w:rsid w:val="003708F8"/>
    <w:rsid w:val="00370ADE"/>
    <w:rsid w:val="00370B7C"/>
    <w:rsid w:val="00370D46"/>
    <w:rsid w:val="00370DDF"/>
    <w:rsid w:val="00371985"/>
    <w:rsid w:val="00371998"/>
    <w:rsid w:val="00371FFA"/>
    <w:rsid w:val="0037232D"/>
    <w:rsid w:val="00372505"/>
    <w:rsid w:val="003726B8"/>
    <w:rsid w:val="0037274A"/>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1D8"/>
    <w:rsid w:val="003764A9"/>
    <w:rsid w:val="0037676D"/>
    <w:rsid w:val="00376A26"/>
    <w:rsid w:val="00376B17"/>
    <w:rsid w:val="0037742E"/>
    <w:rsid w:val="00377987"/>
    <w:rsid w:val="00377F9D"/>
    <w:rsid w:val="003801E7"/>
    <w:rsid w:val="00380384"/>
    <w:rsid w:val="003807BC"/>
    <w:rsid w:val="003807EE"/>
    <w:rsid w:val="00380ECE"/>
    <w:rsid w:val="0038105E"/>
    <w:rsid w:val="0038128B"/>
    <w:rsid w:val="003815E4"/>
    <w:rsid w:val="00381602"/>
    <w:rsid w:val="0038169F"/>
    <w:rsid w:val="003816B1"/>
    <w:rsid w:val="00381C25"/>
    <w:rsid w:val="00381D34"/>
    <w:rsid w:val="00381D77"/>
    <w:rsid w:val="00381F11"/>
    <w:rsid w:val="00382089"/>
    <w:rsid w:val="0038230F"/>
    <w:rsid w:val="0038389C"/>
    <w:rsid w:val="00383B32"/>
    <w:rsid w:val="00383E36"/>
    <w:rsid w:val="0038465F"/>
    <w:rsid w:val="003849E5"/>
    <w:rsid w:val="00384ABA"/>
    <w:rsid w:val="00384CFA"/>
    <w:rsid w:val="00384EBC"/>
    <w:rsid w:val="00385122"/>
    <w:rsid w:val="00385C2F"/>
    <w:rsid w:val="00385E61"/>
    <w:rsid w:val="00385FC1"/>
    <w:rsid w:val="00386062"/>
    <w:rsid w:val="003860AA"/>
    <w:rsid w:val="00386122"/>
    <w:rsid w:val="0038675D"/>
    <w:rsid w:val="00386B0E"/>
    <w:rsid w:val="00386CC2"/>
    <w:rsid w:val="00387824"/>
    <w:rsid w:val="0038787C"/>
    <w:rsid w:val="00387BF2"/>
    <w:rsid w:val="00387E45"/>
    <w:rsid w:val="00387E8A"/>
    <w:rsid w:val="003901C2"/>
    <w:rsid w:val="00390404"/>
    <w:rsid w:val="0039058D"/>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CB6"/>
    <w:rsid w:val="00395D67"/>
    <w:rsid w:val="00395F20"/>
    <w:rsid w:val="003961EA"/>
    <w:rsid w:val="0039653B"/>
    <w:rsid w:val="003965B9"/>
    <w:rsid w:val="00396AAD"/>
    <w:rsid w:val="00397DC4"/>
    <w:rsid w:val="003A00C7"/>
    <w:rsid w:val="003A0344"/>
    <w:rsid w:val="003A051E"/>
    <w:rsid w:val="003A0790"/>
    <w:rsid w:val="003A087B"/>
    <w:rsid w:val="003A09AA"/>
    <w:rsid w:val="003A0AE9"/>
    <w:rsid w:val="003A0BD9"/>
    <w:rsid w:val="003A0C76"/>
    <w:rsid w:val="003A0C80"/>
    <w:rsid w:val="003A0CFB"/>
    <w:rsid w:val="003A0DD8"/>
    <w:rsid w:val="003A0F1E"/>
    <w:rsid w:val="003A1284"/>
    <w:rsid w:val="003A1498"/>
    <w:rsid w:val="003A1D44"/>
    <w:rsid w:val="003A1DB7"/>
    <w:rsid w:val="003A20FC"/>
    <w:rsid w:val="003A24BD"/>
    <w:rsid w:val="003A26FE"/>
    <w:rsid w:val="003A286B"/>
    <w:rsid w:val="003A3CD0"/>
    <w:rsid w:val="003A3DE2"/>
    <w:rsid w:val="003A4469"/>
    <w:rsid w:val="003A4670"/>
    <w:rsid w:val="003A4A4E"/>
    <w:rsid w:val="003A4B4B"/>
    <w:rsid w:val="003A54E1"/>
    <w:rsid w:val="003A6126"/>
    <w:rsid w:val="003A6356"/>
    <w:rsid w:val="003A6638"/>
    <w:rsid w:val="003A674A"/>
    <w:rsid w:val="003A6874"/>
    <w:rsid w:val="003A6A9A"/>
    <w:rsid w:val="003A6B7B"/>
    <w:rsid w:val="003A6C0D"/>
    <w:rsid w:val="003A6C0F"/>
    <w:rsid w:val="003A6C49"/>
    <w:rsid w:val="003A6DAD"/>
    <w:rsid w:val="003A7A21"/>
    <w:rsid w:val="003A7C82"/>
    <w:rsid w:val="003A7FC8"/>
    <w:rsid w:val="003B000B"/>
    <w:rsid w:val="003B02CE"/>
    <w:rsid w:val="003B0359"/>
    <w:rsid w:val="003B09F9"/>
    <w:rsid w:val="003B0C1C"/>
    <w:rsid w:val="003B12DF"/>
    <w:rsid w:val="003B1373"/>
    <w:rsid w:val="003B1C92"/>
    <w:rsid w:val="003B23BC"/>
    <w:rsid w:val="003B25B0"/>
    <w:rsid w:val="003B277C"/>
    <w:rsid w:val="003B2B70"/>
    <w:rsid w:val="003B2BDA"/>
    <w:rsid w:val="003B2CA1"/>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00F"/>
    <w:rsid w:val="003B5534"/>
    <w:rsid w:val="003B5F31"/>
    <w:rsid w:val="003B60BB"/>
    <w:rsid w:val="003B6269"/>
    <w:rsid w:val="003B6599"/>
    <w:rsid w:val="003B67EC"/>
    <w:rsid w:val="003B6E9D"/>
    <w:rsid w:val="003B7431"/>
    <w:rsid w:val="003B7C35"/>
    <w:rsid w:val="003B7DB7"/>
    <w:rsid w:val="003C067C"/>
    <w:rsid w:val="003C08DC"/>
    <w:rsid w:val="003C0B54"/>
    <w:rsid w:val="003C0C96"/>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6A"/>
    <w:rsid w:val="003C4A75"/>
    <w:rsid w:val="003C4E8D"/>
    <w:rsid w:val="003C4F71"/>
    <w:rsid w:val="003C4FCB"/>
    <w:rsid w:val="003C5339"/>
    <w:rsid w:val="003C5B0C"/>
    <w:rsid w:val="003C6587"/>
    <w:rsid w:val="003C6608"/>
    <w:rsid w:val="003C6B98"/>
    <w:rsid w:val="003C6EC5"/>
    <w:rsid w:val="003C734F"/>
    <w:rsid w:val="003C73CD"/>
    <w:rsid w:val="003C7B58"/>
    <w:rsid w:val="003C7BC3"/>
    <w:rsid w:val="003C7C87"/>
    <w:rsid w:val="003D015C"/>
    <w:rsid w:val="003D0192"/>
    <w:rsid w:val="003D01E4"/>
    <w:rsid w:val="003D0526"/>
    <w:rsid w:val="003D0546"/>
    <w:rsid w:val="003D055F"/>
    <w:rsid w:val="003D077E"/>
    <w:rsid w:val="003D08FC"/>
    <w:rsid w:val="003D094B"/>
    <w:rsid w:val="003D0A19"/>
    <w:rsid w:val="003D0A41"/>
    <w:rsid w:val="003D0FDA"/>
    <w:rsid w:val="003D1166"/>
    <w:rsid w:val="003D1B92"/>
    <w:rsid w:val="003D1C8F"/>
    <w:rsid w:val="003D28C9"/>
    <w:rsid w:val="003D29EB"/>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5DD"/>
    <w:rsid w:val="003D5816"/>
    <w:rsid w:val="003D5873"/>
    <w:rsid w:val="003D5C9D"/>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5DF"/>
    <w:rsid w:val="003E37F5"/>
    <w:rsid w:val="003E3C37"/>
    <w:rsid w:val="003E3D8F"/>
    <w:rsid w:val="003E459B"/>
    <w:rsid w:val="003E4676"/>
    <w:rsid w:val="003E4E4F"/>
    <w:rsid w:val="003E5297"/>
    <w:rsid w:val="003E5342"/>
    <w:rsid w:val="003E58D8"/>
    <w:rsid w:val="003E59C9"/>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D12"/>
    <w:rsid w:val="003F0E72"/>
    <w:rsid w:val="003F1A97"/>
    <w:rsid w:val="003F1B71"/>
    <w:rsid w:val="003F1DB8"/>
    <w:rsid w:val="003F1E22"/>
    <w:rsid w:val="003F1E84"/>
    <w:rsid w:val="003F2290"/>
    <w:rsid w:val="003F265C"/>
    <w:rsid w:val="003F2675"/>
    <w:rsid w:val="003F2B0A"/>
    <w:rsid w:val="003F37F1"/>
    <w:rsid w:val="003F3930"/>
    <w:rsid w:val="003F3994"/>
    <w:rsid w:val="003F39EA"/>
    <w:rsid w:val="003F424A"/>
    <w:rsid w:val="003F4317"/>
    <w:rsid w:val="003F46D2"/>
    <w:rsid w:val="003F4CA0"/>
    <w:rsid w:val="003F4D5C"/>
    <w:rsid w:val="003F5568"/>
    <w:rsid w:val="003F57A9"/>
    <w:rsid w:val="003F5BC7"/>
    <w:rsid w:val="003F5D1D"/>
    <w:rsid w:val="003F5DB1"/>
    <w:rsid w:val="003F631D"/>
    <w:rsid w:val="003F67F7"/>
    <w:rsid w:val="003F6CBB"/>
    <w:rsid w:val="003F723D"/>
    <w:rsid w:val="003F72E0"/>
    <w:rsid w:val="003F73CE"/>
    <w:rsid w:val="003F782D"/>
    <w:rsid w:val="003F7995"/>
    <w:rsid w:val="003F7A5C"/>
    <w:rsid w:val="003F7C29"/>
    <w:rsid w:val="003F7DDF"/>
    <w:rsid w:val="003F7F0E"/>
    <w:rsid w:val="004003B6"/>
    <w:rsid w:val="0040069E"/>
    <w:rsid w:val="00400915"/>
    <w:rsid w:val="0040116B"/>
    <w:rsid w:val="00401252"/>
    <w:rsid w:val="004014BB"/>
    <w:rsid w:val="00401572"/>
    <w:rsid w:val="00401701"/>
    <w:rsid w:val="004017EE"/>
    <w:rsid w:val="0040244D"/>
    <w:rsid w:val="004030CE"/>
    <w:rsid w:val="004032AB"/>
    <w:rsid w:val="004033F3"/>
    <w:rsid w:val="00403869"/>
    <w:rsid w:val="00403907"/>
    <w:rsid w:val="00403AEE"/>
    <w:rsid w:val="00403C98"/>
    <w:rsid w:val="00403CA0"/>
    <w:rsid w:val="004041EC"/>
    <w:rsid w:val="0040443D"/>
    <w:rsid w:val="00404C2C"/>
    <w:rsid w:val="0040558A"/>
    <w:rsid w:val="00405F1D"/>
    <w:rsid w:val="004062E1"/>
    <w:rsid w:val="00406611"/>
    <w:rsid w:val="004067E0"/>
    <w:rsid w:val="00406A74"/>
    <w:rsid w:val="00406C30"/>
    <w:rsid w:val="00406C9A"/>
    <w:rsid w:val="00406E6E"/>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7A9"/>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5C5"/>
    <w:rsid w:val="004169C4"/>
    <w:rsid w:val="004173AB"/>
    <w:rsid w:val="004173DE"/>
    <w:rsid w:val="00417635"/>
    <w:rsid w:val="00417F70"/>
    <w:rsid w:val="004200A4"/>
    <w:rsid w:val="0042022F"/>
    <w:rsid w:val="00420CFF"/>
    <w:rsid w:val="00420D41"/>
    <w:rsid w:val="00421524"/>
    <w:rsid w:val="004216BB"/>
    <w:rsid w:val="004217B5"/>
    <w:rsid w:val="00421873"/>
    <w:rsid w:val="0042197B"/>
    <w:rsid w:val="00421A98"/>
    <w:rsid w:val="00421B8B"/>
    <w:rsid w:val="00422655"/>
    <w:rsid w:val="004227F2"/>
    <w:rsid w:val="00422E43"/>
    <w:rsid w:val="004233B6"/>
    <w:rsid w:val="00423A90"/>
    <w:rsid w:val="00423D86"/>
    <w:rsid w:val="004243F4"/>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30674"/>
    <w:rsid w:val="0043089C"/>
    <w:rsid w:val="00430D21"/>
    <w:rsid w:val="00431129"/>
    <w:rsid w:val="0043153F"/>
    <w:rsid w:val="004316B7"/>
    <w:rsid w:val="00431798"/>
    <w:rsid w:val="0043195F"/>
    <w:rsid w:val="00431F9B"/>
    <w:rsid w:val="00431FC5"/>
    <w:rsid w:val="004321AD"/>
    <w:rsid w:val="004323EF"/>
    <w:rsid w:val="00432971"/>
    <w:rsid w:val="00432B36"/>
    <w:rsid w:val="00432B7B"/>
    <w:rsid w:val="00432E36"/>
    <w:rsid w:val="004334C0"/>
    <w:rsid w:val="004336ED"/>
    <w:rsid w:val="00433A22"/>
    <w:rsid w:val="004340CC"/>
    <w:rsid w:val="004340F5"/>
    <w:rsid w:val="004343FF"/>
    <w:rsid w:val="00434782"/>
    <w:rsid w:val="004347E4"/>
    <w:rsid w:val="00435201"/>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252"/>
    <w:rsid w:val="0043785F"/>
    <w:rsid w:val="00440341"/>
    <w:rsid w:val="00440480"/>
    <w:rsid w:val="004405CB"/>
    <w:rsid w:val="0044063A"/>
    <w:rsid w:val="00440A20"/>
    <w:rsid w:val="00440ADF"/>
    <w:rsid w:val="004411E4"/>
    <w:rsid w:val="00441324"/>
    <w:rsid w:val="00441430"/>
    <w:rsid w:val="004416F6"/>
    <w:rsid w:val="00441778"/>
    <w:rsid w:val="00441E4E"/>
    <w:rsid w:val="0044202F"/>
    <w:rsid w:val="004420F4"/>
    <w:rsid w:val="00442AAE"/>
    <w:rsid w:val="0044313B"/>
    <w:rsid w:val="00443308"/>
    <w:rsid w:val="00443356"/>
    <w:rsid w:val="004433BD"/>
    <w:rsid w:val="00443745"/>
    <w:rsid w:val="00443B32"/>
    <w:rsid w:val="0044406B"/>
    <w:rsid w:val="00444373"/>
    <w:rsid w:val="0044450B"/>
    <w:rsid w:val="004445DD"/>
    <w:rsid w:val="004456A4"/>
    <w:rsid w:val="00445846"/>
    <w:rsid w:val="00445E9B"/>
    <w:rsid w:val="00446063"/>
    <w:rsid w:val="0044629C"/>
    <w:rsid w:val="004466AE"/>
    <w:rsid w:val="0044674F"/>
    <w:rsid w:val="0044684B"/>
    <w:rsid w:val="00446CB2"/>
    <w:rsid w:val="00446EEC"/>
    <w:rsid w:val="00446FB9"/>
    <w:rsid w:val="00447132"/>
    <w:rsid w:val="00447194"/>
    <w:rsid w:val="004474E5"/>
    <w:rsid w:val="00447FD8"/>
    <w:rsid w:val="00450542"/>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3D27"/>
    <w:rsid w:val="00453F69"/>
    <w:rsid w:val="004542D3"/>
    <w:rsid w:val="004544FD"/>
    <w:rsid w:val="004546ED"/>
    <w:rsid w:val="00454A22"/>
    <w:rsid w:val="00454A7A"/>
    <w:rsid w:val="00455018"/>
    <w:rsid w:val="00455A8B"/>
    <w:rsid w:val="00455D05"/>
    <w:rsid w:val="00455D96"/>
    <w:rsid w:val="00455E75"/>
    <w:rsid w:val="00455F10"/>
    <w:rsid w:val="0045617E"/>
    <w:rsid w:val="00456818"/>
    <w:rsid w:val="004569BE"/>
    <w:rsid w:val="00456C32"/>
    <w:rsid w:val="00456E03"/>
    <w:rsid w:val="00456F79"/>
    <w:rsid w:val="00456FF5"/>
    <w:rsid w:val="00457133"/>
    <w:rsid w:val="00457155"/>
    <w:rsid w:val="0045716A"/>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099"/>
    <w:rsid w:val="0046509C"/>
    <w:rsid w:val="00465134"/>
    <w:rsid w:val="004651CB"/>
    <w:rsid w:val="00465F0A"/>
    <w:rsid w:val="00465FCC"/>
    <w:rsid w:val="004660D6"/>
    <w:rsid w:val="00466212"/>
    <w:rsid w:val="00466585"/>
    <w:rsid w:val="004671AF"/>
    <w:rsid w:val="00467469"/>
    <w:rsid w:val="004677B0"/>
    <w:rsid w:val="00467912"/>
    <w:rsid w:val="00467AB5"/>
    <w:rsid w:val="0047054E"/>
    <w:rsid w:val="00470808"/>
    <w:rsid w:val="00470C44"/>
    <w:rsid w:val="00471667"/>
    <w:rsid w:val="00472327"/>
    <w:rsid w:val="004727CF"/>
    <w:rsid w:val="004729F2"/>
    <w:rsid w:val="00472E74"/>
    <w:rsid w:val="0047305E"/>
    <w:rsid w:val="004730D0"/>
    <w:rsid w:val="00473370"/>
    <w:rsid w:val="0047367F"/>
    <w:rsid w:val="00473891"/>
    <w:rsid w:val="004739E0"/>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84D"/>
    <w:rsid w:val="0048197B"/>
    <w:rsid w:val="00482E11"/>
    <w:rsid w:val="0048310F"/>
    <w:rsid w:val="0048348A"/>
    <w:rsid w:val="004834B6"/>
    <w:rsid w:val="00483579"/>
    <w:rsid w:val="00483E09"/>
    <w:rsid w:val="00483E8E"/>
    <w:rsid w:val="00484139"/>
    <w:rsid w:val="0048430D"/>
    <w:rsid w:val="004849BC"/>
    <w:rsid w:val="004850D8"/>
    <w:rsid w:val="0048553F"/>
    <w:rsid w:val="00485566"/>
    <w:rsid w:val="00485AA9"/>
    <w:rsid w:val="00485B60"/>
    <w:rsid w:val="00485EAC"/>
    <w:rsid w:val="00486042"/>
    <w:rsid w:val="0048658D"/>
    <w:rsid w:val="00486669"/>
    <w:rsid w:val="00486BBB"/>
    <w:rsid w:val="00486D00"/>
    <w:rsid w:val="00486F48"/>
    <w:rsid w:val="00486FBB"/>
    <w:rsid w:val="00487507"/>
    <w:rsid w:val="0048769C"/>
    <w:rsid w:val="004876C9"/>
    <w:rsid w:val="00487CC9"/>
    <w:rsid w:val="00487E36"/>
    <w:rsid w:val="00490150"/>
    <w:rsid w:val="00490246"/>
    <w:rsid w:val="0049027F"/>
    <w:rsid w:val="0049032D"/>
    <w:rsid w:val="00490890"/>
    <w:rsid w:val="00490AA3"/>
    <w:rsid w:val="00490D3D"/>
    <w:rsid w:val="00490FEE"/>
    <w:rsid w:val="00491059"/>
    <w:rsid w:val="00491266"/>
    <w:rsid w:val="004916E8"/>
    <w:rsid w:val="00491799"/>
    <w:rsid w:val="004917DB"/>
    <w:rsid w:val="004918B3"/>
    <w:rsid w:val="004919E9"/>
    <w:rsid w:val="00491ADE"/>
    <w:rsid w:val="0049286D"/>
    <w:rsid w:val="00492BCC"/>
    <w:rsid w:val="00492C89"/>
    <w:rsid w:val="00493429"/>
    <w:rsid w:val="004934CD"/>
    <w:rsid w:val="0049391A"/>
    <w:rsid w:val="00493C92"/>
    <w:rsid w:val="00494025"/>
    <w:rsid w:val="0049407C"/>
    <w:rsid w:val="004943EF"/>
    <w:rsid w:val="0049469F"/>
    <w:rsid w:val="00494AB2"/>
    <w:rsid w:val="00494C2B"/>
    <w:rsid w:val="00494E3E"/>
    <w:rsid w:val="00494FDF"/>
    <w:rsid w:val="004956B9"/>
    <w:rsid w:val="00495841"/>
    <w:rsid w:val="00495851"/>
    <w:rsid w:val="00495A03"/>
    <w:rsid w:val="004960A9"/>
    <w:rsid w:val="00496626"/>
    <w:rsid w:val="00496B54"/>
    <w:rsid w:val="00496C4F"/>
    <w:rsid w:val="00496D1E"/>
    <w:rsid w:val="00496E04"/>
    <w:rsid w:val="00497CBB"/>
    <w:rsid w:val="00497D86"/>
    <w:rsid w:val="00497DE0"/>
    <w:rsid w:val="00497F18"/>
    <w:rsid w:val="004A03E7"/>
    <w:rsid w:val="004A0754"/>
    <w:rsid w:val="004A07BE"/>
    <w:rsid w:val="004A07FD"/>
    <w:rsid w:val="004A0969"/>
    <w:rsid w:val="004A0CC0"/>
    <w:rsid w:val="004A0FAC"/>
    <w:rsid w:val="004A146C"/>
    <w:rsid w:val="004A1A26"/>
    <w:rsid w:val="004A1D0B"/>
    <w:rsid w:val="004A1FC5"/>
    <w:rsid w:val="004A223C"/>
    <w:rsid w:val="004A2307"/>
    <w:rsid w:val="004A2499"/>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581"/>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077"/>
    <w:rsid w:val="004C009B"/>
    <w:rsid w:val="004C04F6"/>
    <w:rsid w:val="004C0AA5"/>
    <w:rsid w:val="004C0E17"/>
    <w:rsid w:val="004C119F"/>
    <w:rsid w:val="004C128C"/>
    <w:rsid w:val="004C129A"/>
    <w:rsid w:val="004C1540"/>
    <w:rsid w:val="004C16E1"/>
    <w:rsid w:val="004C1E30"/>
    <w:rsid w:val="004C2D1D"/>
    <w:rsid w:val="004C3687"/>
    <w:rsid w:val="004C386B"/>
    <w:rsid w:val="004C3B43"/>
    <w:rsid w:val="004C3D75"/>
    <w:rsid w:val="004C3D98"/>
    <w:rsid w:val="004C4192"/>
    <w:rsid w:val="004C4247"/>
    <w:rsid w:val="004C49FE"/>
    <w:rsid w:val="004C4A0A"/>
    <w:rsid w:val="004C4A21"/>
    <w:rsid w:val="004C4ABA"/>
    <w:rsid w:val="004C518A"/>
    <w:rsid w:val="004C53A1"/>
    <w:rsid w:val="004C550E"/>
    <w:rsid w:val="004C5C1B"/>
    <w:rsid w:val="004C5DE4"/>
    <w:rsid w:val="004C5DF1"/>
    <w:rsid w:val="004C623D"/>
    <w:rsid w:val="004C666C"/>
    <w:rsid w:val="004C692F"/>
    <w:rsid w:val="004C6DAC"/>
    <w:rsid w:val="004C737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6E6C"/>
    <w:rsid w:val="004D7006"/>
    <w:rsid w:val="004D7490"/>
    <w:rsid w:val="004D76A1"/>
    <w:rsid w:val="004D7DD8"/>
    <w:rsid w:val="004E031E"/>
    <w:rsid w:val="004E0888"/>
    <w:rsid w:val="004E0A0A"/>
    <w:rsid w:val="004E16DC"/>
    <w:rsid w:val="004E1BF8"/>
    <w:rsid w:val="004E2381"/>
    <w:rsid w:val="004E26FB"/>
    <w:rsid w:val="004E29AC"/>
    <w:rsid w:val="004E2B49"/>
    <w:rsid w:val="004E2C2F"/>
    <w:rsid w:val="004E2E7D"/>
    <w:rsid w:val="004E33DC"/>
    <w:rsid w:val="004E34CF"/>
    <w:rsid w:val="004E35FE"/>
    <w:rsid w:val="004E3645"/>
    <w:rsid w:val="004E37B1"/>
    <w:rsid w:val="004E3A6E"/>
    <w:rsid w:val="004E3D83"/>
    <w:rsid w:val="004E3E77"/>
    <w:rsid w:val="004E3EB9"/>
    <w:rsid w:val="004E3EBA"/>
    <w:rsid w:val="004E428F"/>
    <w:rsid w:val="004E48E3"/>
    <w:rsid w:val="004E4B01"/>
    <w:rsid w:val="004E4C30"/>
    <w:rsid w:val="004E528A"/>
    <w:rsid w:val="004E551B"/>
    <w:rsid w:val="004E57C2"/>
    <w:rsid w:val="004E5B0C"/>
    <w:rsid w:val="004E5DD2"/>
    <w:rsid w:val="004E61F7"/>
    <w:rsid w:val="004E63DF"/>
    <w:rsid w:val="004E665E"/>
    <w:rsid w:val="004E6771"/>
    <w:rsid w:val="004E6A7C"/>
    <w:rsid w:val="004E6CB8"/>
    <w:rsid w:val="004E7100"/>
    <w:rsid w:val="004E71D7"/>
    <w:rsid w:val="004E724C"/>
    <w:rsid w:val="004E7624"/>
    <w:rsid w:val="004E7AEA"/>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AE"/>
    <w:rsid w:val="004F3CFB"/>
    <w:rsid w:val="004F4233"/>
    <w:rsid w:val="004F4659"/>
    <w:rsid w:val="004F4A4B"/>
    <w:rsid w:val="004F4A63"/>
    <w:rsid w:val="004F4C01"/>
    <w:rsid w:val="004F5003"/>
    <w:rsid w:val="004F50B5"/>
    <w:rsid w:val="004F5291"/>
    <w:rsid w:val="004F53CF"/>
    <w:rsid w:val="004F5484"/>
    <w:rsid w:val="004F5723"/>
    <w:rsid w:val="004F5C53"/>
    <w:rsid w:val="004F5CEC"/>
    <w:rsid w:val="004F6BCE"/>
    <w:rsid w:val="004F6CAE"/>
    <w:rsid w:val="004F7086"/>
    <w:rsid w:val="004F7282"/>
    <w:rsid w:val="004F75DB"/>
    <w:rsid w:val="004F77CB"/>
    <w:rsid w:val="004F7810"/>
    <w:rsid w:val="004F7951"/>
    <w:rsid w:val="004F7F65"/>
    <w:rsid w:val="004F7FB6"/>
    <w:rsid w:val="00500104"/>
    <w:rsid w:val="00500256"/>
    <w:rsid w:val="00500961"/>
    <w:rsid w:val="00500F15"/>
    <w:rsid w:val="00501EBB"/>
    <w:rsid w:val="0050238F"/>
    <w:rsid w:val="00502CB0"/>
    <w:rsid w:val="0050306B"/>
    <w:rsid w:val="00503679"/>
    <w:rsid w:val="00503775"/>
    <w:rsid w:val="00503849"/>
    <w:rsid w:val="00503E22"/>
    <w:rsid w:val="00504151"/>
    <w:rsid w:val="00504B4E"/>
    <w:rsid w:val="00504E35"/>
    <w:rsid w:val="00504E78"/>
    <w:rsid w:val="00505C56"/>
    <w:rsid w:val="00506562"/>
    <w:rsid w:val="00506A05"/>
    <w:rsid w:val="00506C22"/>
    <w:rsid w:val="00507458"/>
    <w:rsid w:val="0050789B"/>
    <w:rsid w:val="00507992"/>
    <w:rsid w:val="00507CC5"/>
    <w:rsid w:val="00507DDA"/>
    <w:rsid w:val="0051031F"/>
    <w:rsid w:val="00510B08"/>
    <w:rsid w:val="00510EFF"/>
    <w:rsid w:val="00511092"/>
    <w:rsid w:val="00511281"/>
    <w:rsid w:val="00511514"/>
    <w:rsid w:val="00511B5E"/>
    <w:rsid w:val="00511CEE"/>
    <w:rsid w:val="00511E8C"/>
    <w:rsid w:val="005120C1"/>
    <w:rsid w:val="00512267"/>
    <w:rsid w:val="0051241D"/>
    <w:rsid w:val="00512685"/>
    <w:rsid w:val="00512BEC"/>
    <w:rsid w:val="00513BC6"/>
    <w:rsid w:val="00513EB9"/>
    <w:rsid w:val="00514F80"/>
    <w:rsid w:val="00514F9C"/>
    <w:rsid w:val="005157CC"/>
    <w:rsid w:val="005157F9"/>
    <w:rsid w:val="00515964"/>
    <w:rsid w:val="00516077"/>
    <w:rsid w:val="0051661A"/>
    <w:rsid w:val="005170DF"/>
    <w:rsid w:val="00517278"/>
    <w:rsid w:val="00517301"/>
    <w:rsid w:val="005173EC"/>
    <w:rsid w:val="00517773"/>
    <w:rsid w:val="00517900"/>
    <w:rsid w:val="00517B91"/>
    <w:rsid w:val="005204E6"/>
    <w:rsid w:val="00520671"/>
    <w:rsid w:val="00520736"/>
    <w:rsid w:val="00520793"/>
    <w:rsid w:val="0052115F"/>
    <w:rsid w:val="005215FC"/>
    <w:rsid w:val="0052188B"/>
    <w:rsid w:val="00521B6E"/>
    <w:rsid w:val="00521CD4"/>
    <w:rsid w:val="00521D35"/>
    <w:rsid w:val="00521DD1"/>
    <w:rsid w:val="005225EF"/>
    <w:rsid w:val="00522724"/>
    <w:rsid w:val="0052291D"/>
    <w:rsid w:val="00522951"/>
    <w:rsid w:val="00522F6E"/>
    <w:rsid w:val="00523351"/>
    <w:rsid w:val="0052387E"/>
    <w:rsid w:val="005238BA"/>
    <w:rsid w:val="00523A92"/>
    <w:rsid w:val="00523AB3"/>
    <w:rsid w:val="00523BD0"/>
    <w:rsid w:val="00523C2E"/>
    <w:rsid w:val="005243A0"/>
    <w:rsid w:val="005244F2"/>
    <w:rsid w:val="00524625"/>
    <w:rsid w:val="00524A83"/>
    <w:rsid w:val="00524CF3"/>
    <w:rsid w:val="00524D60"/>
    <w:rsid w:val="005250D2"/>
    <w:rsid w:val="005253B3"/>
    <w:rsid w:val="0052568A"/>
    <w:rsid w:val="00525865"/>
    <w:rsid w:val="005268EF"/>
    <w:rsid w:val="00526BA3"/>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7D6"/>
    <w:rsid w:val="00532FA7"/>
    <w:rsid w:val="005333DF"/>
    <w:rsid w:val="00533587"/>
    <w:rsid w:val="005339DD"/>
    <w:rsid w:val="00533A59"/>
    <w:rsid w:val="00533E88"/>
    <w:rsid w:val="00534141"/>
    <w:rsid w:val="00534351"/>
    <w:rsid w:val="00534744"/>
    <w:rsid w:val="005347B4"/>
    <w:rsid w:val="005348C9"/>
    <w:rsid w:val="00534AA9"/>
    <w:rsid w:val="00534BA3"/>
    <w:rsid w:val="00534D2F"/>
    <w:rsid w:val="00534E98"/>
    <w:rsid w:val="00534F67"/>
    <w:rsid w:val="00535083"/>
    <w:rsid w:val="0053561D"/>
    <w:rsid w:val="00535832"/>
    <w:rsid w:val="005359D5"/>
    <w:rsid w:val="00535C56"/>
    <w:rsid w:val="0053612A"/>
    <w:rsid w:val="005361B7"/>
    <w:rsid w:val="005364C8"/>
    <w:rsid w:val="005364F1"/>
    <w:rsid w:val="00536936"/>
    <w:rsid w:val="00536B4E"/>
    <w:rsid w:val="00536DEF"/>
    <w:rsid w:val="00537121"/>
    <w:rsid w:val="005375C9"/>
    <w:rsid w:val="00537971"/>
    <w:rsid w:val="00537A09"/>
    <w:rsid w:val="00537BD8"/>
    <w:rsid w:val="00537C33"/>
    <w:rsid w:val="00537CD2"/>
    <w:rsid w:val="00537E7E"/>
    <w:rsid w:val="00537FC7"/>
    <w:rsid w:val="00540387"/>
    <w:rsid w:val="00540415"/>
    <w:rsid w:val="005404D9"/>
    <w:rsid w:val="005409E6"/>
    <w:rsid w:val="00540CCF"/>
    <w:rsid w:val="00540D2E"/>
    <w:rsid w:val="00540DE0"/>
    <w:rsid w:val="005410D3"/>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7FF"/>
    <w:rsid w:val="00546DED"/>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5237"/>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382"/>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80D"/>
    <w:rsid w:val="00564D73"/>
    <w:rsid w:val="00564D9A"/>
    <w:rsid w:val="00565324"/>
    <w:rsid w:val="00565AC7"/>
    <w:rsid w:val="00565BAF"/>
    <w:rsid w:val="00565DC6"/>
    <w:rsid w:val="00565E39"/>
    <w:rsid w:val="00565F70"/>
    <w:rsid w:val="0056605A"/>
    <w:rsid w:val="00566062"/>
    <w:rsid w:val="00566BE3"/>
    <w:rsid w:val="00566CF4"/>
    <w:rsid w:val="00566E85"/>
    <w:rsid w:val="00566F84"/>
    <w:rsid w:val="0056703E"/>
    <w:rsid w:val="0056749A"/>
    <w:rsid w:val="005677DC"/>
    <w:rsid w:val="005678DB"/>
    <w:rsid w:val="00567E29"/>
    <w:rsid w:val="00567FEF"/>
    <w:rsid w:val="00570269"/>
    <w:rsid w:val="00570962"/>
    <w:rsid w:val="005709A3"/>
    <w:rsid w:val="00570B47"/>
    <w:rsid w:val="0057157C"/>
    <w:rsid w:val="005718E8"/>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55D5"/>
    <w:rsid w:val="00575CEE"/>
    <w:rsid w:val="005760ED"/>
    <w:rsid w:val="00576AAE"/>
    <w:rsid w:val="00576AB1"/>
    <w:rsid w:val="00576E4B"/>
    <w:rsid w:val="005777B8"/>
    <w:rsid w:val="0057791F"/>
    <w:rsid w:val="005804A1"/>
    <w:rsid w:val="00580674"/>
    <w:rsid w:val="00580A80"/>
    <w:rsid w:val="00580B9C"/>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8F4"/>
    <w:rsid w:val="00585B57"/>
    <w:rsid w:val="00586047"/>
    <w:rsid w:val="0058620C"/>
    <w:rsid w:val="005866D1"/>
    <w:rsid w:val="005866FD"/>
    <w:rsid w:val="00586B37"/>
    <w:rsid w:val="00586DB1"/>
    <w:rsid w:val="00587891"/>
    <w:rsid w:val="00587FB2"/>
    <w:rsid w:val="00590136"/>
    <w:rsid w:val="00590291"/>
    <w:rsid w:val="00590D52"/>
    <w:rsid w:val="00591050"/>
    <w:rsid w:val="00591153"/>
    <w:rsid w:val="0059119E"/>
    <w:rsid w:val="00591790"/>
    <w:rsid w:val="00591AA0"/>
    <w:rsid w:val="00592737"/>
    <w:rsid w:val="00592A91"/>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16B"/>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4F2"/>
    <w:rsid w:val="005A1AB5"/>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C0B"/>
    <w:rsid w:val="005A5D06"/>
    <w:rsid w:val="005A5DC6"/>
    <w:rsid w:val="005A5E2D"/>
    <w:rsid w:val="005A5FC8"/>
    <w:rsid w:val="005A6566"/>
    <w:rsid w:val="005A6D85"/>
    <w:rsid w:val="005A70CA"/>
    <w:rsid w:val="005A7381"/>
    <w:rsid w:val="005A7624"/>
    <w:rsid w:val="005A7B9A"/>
    <w:rsid w:val="005A7E2D"/>
    <w:rsid w:val="005A7E6B"/>
    <w:rsid w:val="005B0012"/>
    <w:rsid w:val="005B0C6F"/>
    <w:rsid w:val="005B1396"/>
    <w:rsid w:val="005B13E0"/>
    <w:rsid w:val="005B159D"/>
    <w:rsid w:val="005B1758"/>
    <w:rsid w:val="005B1833"/>
    <w:rsid w:val="005B1955"/>
    <w:rsid w:val="005B1C59"/>
    <w:rsid w:val="005B1D7B"/>
    <w:rsid w:val="005B2115"/>
    <w:rsid w:val="005B2349"/>
    <w:rsid w:val="005B24D1"/>
    <w:rsid w:val="005B2C76"/>
    <w:rsid w:val="005B2D1B"/>
    <w:rsid w:val="005B2DD8"/>
    <w:rsid w:val="005B2EBC"/>
    <w:rsid w:val="005B2F4E"/>
    <w:rsid w:val="005B33C2"/>
    <w:rsid w:val="005B3734"/>
    <w:rsid w:val="005B375E"/>
    <w:rsid w:val="005B3ADD"/>
    <w:rsid w:val="005B3CD6"/>
    <w:rsid w:val="005B3E89"/>
    <w:rsid w:val="005B40A2"/>
    <w:rsid w:val="005B40F6"/>
    <w:rsid w:val="005B4585"/>
    <w:rsid w:val="005B487F"/>
    <w:rsid w:val="005B5288"/>
    <w:rsid w:val="005B5363"/>
    <w:rsid w:val="005B6CB2"/>
    <w:rsid w:val="005B6CF7"/>
    <w:rsid w:val="005C042F"/>
    <w:rsid w:val="005C0B79"/>
    <w:rsid w:val="005C0F34"/>
    <w:rsid w:val="005C165F"/>
    <w:rsid w:val="005C1ABC"/>
    <w:rsid w:val="005C1D11"/>
    <w:rsid w:val="005C1F3E"/>
    <w:rsid w:val="005C2193"/>
    <w:rsid w:val="005C279B"/>
    <w:rsid w:val="005C2950"/>
    <w:rsid w:val="005C29BD"/>
    <w:rsid w:val="005C2ABD"/>
    <w:rsid w:val="005C35F5"/>
    <w:rsid w:val="005C3AC3"/>
    <w:rsid w:val="005C4050"/>
    <w:rsid w:val="005C40FE"/>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103"/>
    <w:rsid w:val="005D0254"/>
    <w:rsid w:val="005D02BD"/>
    <w:rsid w:val="005D0397"/>
    <w:rsid w:val="005D0411"/>
    <w:rsid w:val="005D06C6"/>
    <w:rsid w:val="005D0FA7"/>
    <w:rsid w:val="005D105E"/>
    <w:rsid w:val="005D1597"/>
    <w:rsid w:val="005D17A3"/>
    <w:rsid w:val="005D1970"/>
    <w:rsid w:val="005D1AD5"/>
    <w:rsid w:val="005D1D42"/>
    <w:rsid w:val="005D1E8E"/>
    <w:rsid w:val="005D271D"/>
    <w:rsid w:val="005D2FA4"/>
    <w:rsid w:val="005D3510"/>
    <w:rsid w:val="005D352F"/>
    <w:rsid w:val="005D3AF3"/>
    <w:rsid w:val="005D3DD1"/>
    <w:rsid w:val="005D4180"/>
    <w:rsid w:val="005D4208"/>
    <w:rsid w:val="005D5349"/>
    <w:rsid w:val="005D5C26"/>
    <w:rsid w:val="005D5C74"/>
    <w:rsid w:val="005D5ED5"/>
    <w:rsid w:val="005D5FF5"/>
    <w:rsid w:val="005D633D"/>
    <w:rsid w:val="005D6497"/>
    <w:rsid w:val="005D651E"/>
    <w:rsid w:val="005D67DB"/>
    <w:rsid w:val="005D6A0A"/>
    <w:rsid w:val="005D76D7"/>
    <w:rsid w:val="005E070E"/>
    <w:rsid w:val="005E09B0"/>
    <w:rsid w:val="005E09D9"/>
    <w:rsid w:val="005E0B50"/>
    <w:rsid w:val="005E16FF"/>
    <w:rsid w:val="005E1D1F"/>
    <w:rsid w:val="005E1FC8"/>
    <w:rsid w:val="005E22BE"/>
    <w:rsid w:val="005E2517"/>
    <w:rsid w:val="005E26A3"/>
    <w:rsid w:val="005E299F"/>
    <w:rsid w:val="005E2D1D"/>
    <w:rsid w:val="005E2FDF"/>
    <w:rsid w:val="005E35CB"/>
    <w:rsid w:val="005E36D0"/>
    <w:rsid w:val="005E377D"/>
    <w:rsid w:val="005E38CE"/>
    <w:rsid w:val="005E3CAA"/>
    <w:rsid w:val="005E4192"/>
    <w:rsid w:val="005E42A2"/>
    <w:rsid w:val="005E45CE"/>
    <w:rsid w:val="005E46CD"/>
    <w:rsid w:val="005E4E3F"/>
    <w:rsid w:val="005E5131"/>
    <w:rsid w:val="005E56BB"/>
    <w:rsid w:val="005E590C"/>
    <w:rsid w:val="005E592C"/>
    <w:rsid w:val="005E5ACE"/>
    <w:rsid w:val="005E5C36"/>
    <w:rsid w:val="005E5CB1"/>
    <w:rsid w:val="005E5EBB"/>
    <w:rsid w:val="005E5EEB"/>
    <w:rsid w:val="005E616B"/>
    <w:rsid w:val="005E6947"/>
    <w:rsid w:val="005E6A98"/>
    <w:rsid w:val="005E6B4F"/>
    <w:rsid w:val="005E6FB9"/>
    <w:rsid w:val="005E7AAB"/>
    <w:rsid w:val="005E7B81"/>
    <w:rsid w:val="005E7C1D"/>
    <w:rsid w:val="005E7EEC"/>
    <w:rsid w:val="005F07DA"/>
    <w:rsid w:val="005F0B51"/>
    <w:rsid w:val="005F11A9"/>
    <w:rsid w:val="005F140C"/>
    <w:rsid w:val="005F153D"/>
    <w:rsid w:val="005F1A0E"/>
    <w:rsid w:val="005F1DD0"/>
    <w:rsid w:val="005F1E27"/>
    <w:rsid w:val="005F21A7"/>
    <w:rsid w:val="005F224E"/>
    <w:rsid w:val="005F241C"/>
    <w:rsid w:val="005F26E7"/>
    <w:rsid w:val="005F293D"/>
    <w:rsid w:val="005F2942"/>
    <w:rsid w:val="005F2E08"/>
    <w:rsid w:val="005F3806"/>
    <w:rsid w:val="005F3997"/>
    <w:rsid w:val="005F3BB8"/>
    <w:rsid w:val="005F3C5A"/>
    <w:rsid w:val="005F3D68"/>
    <w:rsid w:val="005F4071"/>
    <w:rsid w:val="005F42E9"/>
    <w:rsid w:val="005F43CE"/>
    <w:rsid w:val="005F46D9"/>
    <w:rsid w:val="005F4F35"/>
    <w:rsid w:val="005F5633"/>
    <w:rsid w:val="005F565C"/>
    <w:rsid w:val="005F5B61"/>
    <w:rsid w:val="005F6054"/>
    <w:rsid w:val="005F62D8"/>
    <w:rsid w:val="005F6793"/>
    <w:rsid w:val="005F687D"/>
    <w:rsid w:val="005F6D37"/>
    <w:rsid w:val="005F7067"/>
    <w:rsid w:val="005F71AB"/>
    <w:rsid w:val="005F7648"/>
    <w:rsid w:val="005F790E"/>
    <w:rsid w:val="005F79B4"/>
    <w:rsid w:val="005F7A91"/>
    <w:rsid w:val="005F7B20"/>
    <w:rsid w:val="005F7D32"/>
    <w:rsid w:val="006001DB"/>
    <w:rsid w:val="0060021D"/>
    <w:rsid w:val="00600F2B"/>
    <w:rsid w:val="00601605"/>
    <w:rsid w:val="00601998"/>
    <w:rsid w:val="00601B56"/>
    <w:rsid w:val="00601B60"/>
    <w:rsid w:val="00601D29"/>
    <w:rsid w:val="00601F8B"/>
    <w:rsid w:val="00601FD2"/>
    <w:rsid w:val="00602071"/>
    <w:rsid w:val="006024D6"/>
    <w:rsid w:val="00602580"/>
    <w:rsid w:val="006025C1"/>
    <w:rsid w:val="0060264F"/>
    <w:rsid w:val="0060273C"/>
    <w:rsid w:val="0060274B"/>
    <w:rsid w:val="00602865"/>
    <w:rsid w:val="0060289B"/>
    <w:rsid w:val="00602AC2"/>
    <w:rsid w:val="00602AC6"/>
    <w:rsid w:val="00602C38"/>
    <w:rsid w:val="00602F23"/>
    <w:rsid w:val="006033FE"/>
    <w:rsid w:val="00603513"/>
    <w:rsid w:val="00603521"/>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9C4"/>
    <w:rsid w:val="00607C44"/>
    <w:rsid w:val="00607C81"/>
    <w:rsid w:val="00607F38"/>
    <w:rsid w:val="0061004F"/>
    <w:rsid w:val="006101B1"/>
    <w:rsid w:val="006107F9"/>
    <w:rsid w:val="00610E8C"/>
    <w:rsid w:val="00610EFC"/>
    <w:rsid w:val="00610F5A"/>
    <w:rsid w:val="00611837"/>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80"/>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0E5"/>
    <w:rsid w:val="006212A5"/>
    <w:rsid w:val="0062152C"/>
    <w:rsid w:val="0062189F"/>
    <w:rsid w:val="006219D8"/>
    <w:rsid w:val="00621AEC"/>
    <w:rsid w:val="00621B6F"/>
    <w:rsid w:val="00621B74"/>
    <w:rsid w:val="00621C6F"/>
    <w:rsid w:val="00621D16"/>
    <w:rsid w:val="006221FE"/>
    <w:rsid w:val="00622244"/>
    <w:rsid w:val="006223A6"/>
    <w:rsid w:val="00622823"/>
    <w:rsid w:val="0062297F"/>
    <w:rsid w:val="006230FA"/>
    <w:rsid w:val="0062396A"/>
    <w:rsid w:val="00623994"/>
    <w:rsid w:val="00624129"/>
    <w:rsid w:val="0062432F"/>
    <w:rsid w:val="006243E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27E68"/>
    <w:rsid w:val="006308DB"/>
    <w:rsid w:val="00630B6B"/>
    <w:rsid w:val="00630BA1"/>
    <w:rsid w:val="00630D2B"/>
    <w:rsid w:val="00630EE9"/>
    <w:rsid w:val="0063103D"/>
    <w:rsid w:val="006310B6"/>
    <w:rsid w:val="006314D3"/>
    <w:rsid w:val="00631657"/>
    <w:rsid w:val="006316D6"/>
    <w:rsid w:val="0063195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6A0"/>
    <w:rsid w:val="0063497C"/>
    <w:rsid w:val="00634D2B"/>
    <w:rsid w:val="00634D3D"/>
    <w:rsid w:val="00635675"/>
    <w:rsid w:val="00635738"/>
    <w:rsid w:val="00635D1E"/>
    <w:rsid w:val="00636040"/>
    <w:rsid w:val="006360C9"/>
    <w:rsid w:val="00636379"/>
    <w:rsid w:val="0063658D"/>
    <w:rsid w:val="00636A27"/>
    <w:rsid w:val="00636EC6"/>
    <w:rsid w:val="00637669"/>
    <w:rsid w:val="006377C8"/>
    <w:rsid w:val="00637AAC"/>
    <w:rsid w:val="00637C4D"/>
    <w:rsid w:val="00640428"/>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32"/>
    <w:rsid w:val="00644C11"/>
    <w:rsid w:val="00644F4F"/>
    <w:rsid w:val="00644FF2"/>
    <w:rsid w:val="00645289"/>
    <w:rsid w:val="00645305"/>
    <w:rsid w:val="0064602B"/>
    <w:rsid w:val="0064662C"/>
    <w:rsid w:val="00646C98"/>
    <w:rsid w:val="00646EDE"/>
    <w:rsid w:val="00646F0A"/>
    <w:rsid w:val="0064727D"/>
    <w:rsid w:val="006472B7"/>
    <w:rsid w:val="00647B56"/>
    <w:rsid w:val="00647B80"/>
    <w:rsid w:val="00647CFB"/>
    <w:rsid w:val="00647D2F"/>
    <w:rsid w:val="00647D5E"/>
    <w:rsid w:val="00647F9D"/>
    <w:rsid w:val="00650221"/>
    <w:rsid w:val="006502F0"/>
    <w:rsid w:val="00650606"/>
    <w:rsid w:val="00650943"/>
    <w:rsid w:val="00650B44"/>
    <w:rsid w:val="00650BDD"/>
    <w:rsid w:val="006514BA"/>
    <w:rsid w:val="006516D9"/>
    <w:rsid w:val="00651C3B"/>
    <w:rsid w:val="00652613"/>
    <w:rsid w:val="00652671"/>
    <w:rsid w:val="006528BC"/>
    <w:rsid w:val="00652907"/>
    <w:rsid w:val="00652D50"/>
    <w:rsid w:val="00652F0C"/>
    <w:rsid w:val="00653522"/>
    <w:rsid w:val="006536D2"/>
    <w:rsid w:val="006537CB"/>
    <w:rsid w:val="00653D96"/>
    <w:rsid w:val="00653FA6"/>
    <w:rsid w:val="00654A5C"/>
    <w:rsid w:val="00654E59"/>
    <w:rsid w:val="006550F4"/>
    <w:rsid w:val="006551BD"/>
    <w:rsid w:val="00655444"/>
    <w:rsid w:val="006555EC"/>
    <w:rsid w:val="00655621"/>
    <w:rsid w:val="00655A4B"/>
    <w:rsid w:val="00655DAF"/>
    <w:rsid w:val="00655F73"/>
    <w:rsid w:val="006560AB"/>
    <w:rsid w:val="006562CB"/>
    <w:rsid w:val="006563C3"/>
    <w:rsid w:val="0065678E"/>
    <w:rsid w:val="006569FD"/>
    <w:rsid w:val="00656A6D"/>
    <w:rsid w:val="00656BFE"/>
    <w:rsid w:val="00657413"/>
    <w:rsid w:val="00657537"/>
    <w:rsid w:val="0065769A"/>
    <w:rsid w:val="006600EE"/>
    <w:rsid w:val="006601C2"/>
    <w:rsid w:val="0066020C"/>
    <w:rsid w:val="0066082D"/>
    <w:rsid w:val="006609C8"/>
    <w:rsid w:val="00660C38"/>
    <w:rsid w:val="00661925"/>
    <w:rsid w:val="00661B40"/>
    <w:rsid w:val="00661CFB"/>
    <w:rsid w:val="00661E6D"/>
    <w:rsid w:val="00661E8E"/>
    <w:rsid w:val="006622C1"/>
    <w:rsid w:val="00662323"/>
    <w:rsid w:val="0066239A"/>
    <w:rsid w:val="00662FCD"/>
    <w:rsid w:val="00663044"/>
    <w:rsid w:val="00663A44"/>
    <w:rsid w:val="00663C0F"/>
    <w:rsid w:val="00663E13"/>
    <w:rsid w:val="0066407E"/>
    <w:rsid w:val="00664662"/>
    <w:rsid w:val="0066495A"/>
    <w:rsid w:val="00664A7B"/>
    <w:rsid w:val="00664D15"/>
    <w:rsid w:val="00664F08"/>
    <w:rsid w:val="00664F68"/>
    <w:rsid w:val="006651D9"/>
    <w:rsid w:val="00665439"/>
    <w:rsid w:val="00665AAA"/>
    <w:rsid w:val="00665ABF"/>
    <w:rsid w:val="0066601B"/>
    <w:rsid w:val="00666A07"/>
    <w:rsid w:val="00666DF1"/>
    <w:rsid w:val="00667114"/>
    <w:rsid w:val="006671D3"/>
    <w:rsid w:val="00667289"/>
    <w:rsid w:val="00667959"/>
    <w:rsid w:val="00667A64"/>
    <w:rsid w:val="00667B99"/>
    <w:rsid w:val="00667E0A"/>
    <w:rsid w:val="00670809"/>
    <w:rsid w:val="00670F82"/>
    <w:rsid w:val="00671168"/>
    <w:rsid w:val="00671747"/>
    <w:rsid w:val="006720A0"/>
    <w:rsid w:val="006727C6"/>
    <w:rsid w:val="00672926"/>
    <w:rsid w:val="00672A1D"/>
    <w:rsid w:val="00672C42"/>
    <w:rsid w:val="00672D73"/>
    <w:rsid w:val="00673051"/>
    <w:rsid w:val="006732FE"/>
    <w:rsid w:val="0067342E"/>
    <w:rsid w:val="00673554"/>
    <w:rsid w:val="00673741"/>
    <w:rsid w:val="006739A3"/>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95C"/>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2FDC"/>
    <w:rsid w:val="00683424"/>
    <w:rsid w:val="00683604"/>
    <w:rsid w:val="0068415F"/>
    <w:rsid w:val="00684298"/>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13A8"/>
    <w:rsid w:val="00691D66"/>
    <w:rsid w:val="00691EFA"/>
    <w:rsid w:val="00692100"/>
    <w:rsid w:val="0069267F"/>
    <w:rsid w:val="00692B59"/>
    <w:rsid w:val="00692D6C"/>
    <w:rsid w:val="00692E2F"/>
    <w:rsid w:val="0069347A"/>
    <w:rsid w:val="00693732"/>
    <w:rsid w:val="006937A3"/>
    <w:rsid w:val="00693864"/>
    <w:rsid w:val="00693A1B"/>
    <w:rsid w:val="00694263"/>
    <w:rsid w:val="006943B9"/>
    <w:rsid w:val="00694E84"/>
    <w:rsid w:val="00694F03"/>
    <w:rsid w:val="0069546F"/>
    <w:rsid w:val="00695648"/>
    <w:rsid w:val="006956F8"/>
    <w:rsid w:val="00695DB5"/>
    <w:rsid w:val="00696215"/>
    <w:rsid w:val="006963A0"/>
    <w:rsid w:val="006963B8"/>
    <w:rsid w:val="00696420"/>
    <w:rsid w:val="00696883"/>
    <w:rsid w:val="006968E8"/>
    <w:rsid w:val="00696BB9"/>
    <w:rsid w:val="00696E33"/>
    <w:rsid w:val="00696EA3"/>
    <w:rsid w:val="00696FCC"/>
    <w:rsid w:val="00697127"/>
    <w:rsid w:val="00697153"/>
    <w:rsid w:val="00697ADB"/>
    <w:rsid w:val="00697E61"/>
    <w:rsid w:val="006A00F5"/>
    <w:rsid w:val="006A021B"/>
    <w:rsid w:val="006A067A"/>
    <w:rsid w:val="006A0740"/>
    <w:rsid w:val="006A0A52"/>
    <w:rsid w:val="006A10F8"/>
    <w:rsid w:val="006A14F7"/>
    <w:rsid w:val="006A153B"/>
    <w:rsid w:val="006A156C"/>
    <w:rsid w:val="006A1952"/>
    <w:rsid w:val="006A1A4D"/>
    <w:rsid w:val="006A1C1F"/>
    <w:rsid w:val="006A1DDF"/>
    <w:rsid w:val="006A1E3D"/>
    <w:rsid w:val="006A2056"/>
    <w:rsid w:val="006A21B0"/>
    <w:rsid w:val="006A27DB"/>
    <w:rsid w:val="006A3162"/>
    <w:rsid w:val="006A3533"/>
    <w:rsid w:val="006A3640"/>
    <w:rsid w:val="006A367E"/>
    <w:rsid w:val="006A4338"/>
    <w:rsid w:val="006A480F"/>
    <w:rsid w:val="006A4C98"/>
    <w:rsid w:val="006A51E1"/>
    <w:rsid w:val="006A5A19"/>
    <w:rsid w:val="006A5E17"/>
    <w:rsid w:val="006A5FE4"/>
    <w:rsid w:val="006A62F1"/>
    <w:rsid w:val="006A64CD"/>
    <w:rsid w:val="006A6A60"/>
    <w:rsid w:val="006A6C18"/>
    <w:rsid w:val="006A6E37"/>
    <w:rsid w:val="006A6E79"/>
    <w:rsid w:val="006A732E"/>
    <w:rsid w:val="006A7653"/>
    <w:rsid w:val="006A7DCD"/>
    <w:rsid w:val="006B026D"/>
    <w:rsid w:val="006B08E9"/>
    <w:rsid w:val="006B0D1A"/>
    <w:rsid w:val="006B0DDB"/>
    <w:rsid w:val="006B19DD"/>
    <w:rsid w:val="006B1AC6"/>
    <w:rsid w:val="006B1C2E"/>
    <w:rsid w:val="006B1E83"/>
    <w:rsid w:val="006B216E"/>
    <w:rsid w:val="006B228E"/>
    <w:rsid w:val="006B2404"/>
    <w:rsid w:val="006B2554"/>
    <w:rsid w:val="006B28CB"/>
    <w:rsid w:val="006B2A33"/>
    <w:rsid w:val="006B2CCB"/>
    <w:rsid w:val="006B2FB7"/>
    <w:rsid w:val="006B33E5"/>
    <w:rsid w:val="006B35C9"/>
    <w:rsid w:val="006B3683"/>
    <w:rsid w:val="006B3788"/>
    <w:rsid w:val="006B3AF4"/>
    <w:rsid w:val="006B3D9D"/>
    <w:rsid w:val="006B414A"/>
    <w:rsid w:val="006B427C"/>
    <w:rsid w:val="006B43D6"/>
    <w:rsid w:val="006B4AB9"/>
    <w:rsid w:val="006B533A"/>
    <w:rsid w:val="006B555E"/>
    <w:rsid w:val="006B5FCF"/>
    <w:rsid w:val="006B6438"/>
    <w:rsid w:val="006B6CEE"/>
    <w:rsid w:val="006B6CFE"/>
    <w:rsid w:val="006B6D45"/>
    <w:rsid w:val="006B6E24"/>
    <w:rsid w:val="006B6EAC"/>
    <w:rsid w:val="006B78AE"/>
    <w:rsid w:val="006B7AAD"/>
    <w:rsid w:val="006C0156"/>
    <w:rsid w:val="006C02A7"/>
    <w:rsid w:val="006C064B"/>
    <w:rsid w:val="006C0A14"/>
    <w:rsid w:val="006C0C24"/>
    <w:rsid w:val="006C12AA"/>
    <w:rsid w:val="006C13DD"/>
    <w:rsid w:val="006C1434"/>
    <w:rsid w:val="006C153E"/>
    <w:rsid w:val="006C1795"/>
    <w:rsid w:val="006C1A33"/>
    <w:rsid w:val="006C25BB"/>
    <w:rsid w:val="006C26D8"/>
    <w:rsid w:val="006C2A0B"/>
    <w:rsid w:val="006C317E"/>
    <w:rsid w:val="006C35E3"/>
    <w:rsid w:val="006C37EA"/>
    <w:rsid w:val="006C421A"/>
    <w:rsid w:val="006C4458"/>
    <w:rsid w:val="006C45A9"/>
    <w:rsid w:val="006C45E3"/>
    <w:rsid w:val="006C4806"/>
    <w:rsid w:val="006C4CB8"/>
    <w:rsid w:val="006C4EF7"/>
    <w:rsid w:val="006C561A"/>
    <w:rsid w:val="006C581D"/>
    <w:rsid w:val="006C5978"/>
    <w:rsid w:val="006C5CD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8D9"/>
    <w:rsid w:val="006D1DA0"/>
    <w:rsid w:val="006D1E4E"/>
    <w:rsid w:val="006D213B"/>
    <w:rsid w:val="006D2235"/>
    <w:rsid w:val="006D24A3"/>
    <w:rsid w:val="006D252B"/>
    <w:rsid w:val="006D2726"/>
    <w:rsid w:val="006D3CD9"/>
    <w:rsid w:val="006D3F12"/>
    <w:rsid w:val="006D461B"/>
    <w:rsid w:val="006D47D5"/>
    <w:rsid w:val="006D49F5"/>
    <w:rsid w:val="006D529F"/>
    <w:rsid w:val="006D5809"/>
    <w:rsid w:val="006D5C42"/>
    <w:rsid w:val="006D5D16"/>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49BF"/>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B16"/>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5E27"/>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918"/>
    <w:rsid w:val="00701BA9"/>
    <w:rsid w:val="00701E71"/>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79B"/>
    <w:rsid w:val="00705813"/>
    <w:rsid w:val="00705DA1"/>
    <w:rsid w:val="0070622F"/>
    <w:rsid w:val="007063E1"/>
    <w:rsid w:val="007065A3"/>
    <w:rsid w:val="00706772"/>
    <w:rsid w:val="007067B6"/>
    <w:rsid w:val="0070686E"/>
    <w:rsid w:val="00706916"/>
    <w:rsid w:val="00706B68"/>
    <w:rsid w:val="00707583"/>
    <w:rsid w:val="00707A88"/>
    <w:rsid w:val="007102EE"/>
    <w:rsid w:val="0071045B"/>
    <w:rsid w:val="00710559"/>
    <w:rsid w:val="007105C8"/>
    <w:rsid w:val="007107F1"/>
    <w:rsid w:val="00710A7E"/>
    <w:rsid w:val="00710F23"/>
    <w:rsid w:val="00710FD7"/>
    <w:rsid w:val="007111B8"/>
    <w:rsid w:val="0071154A"/>
    <w:rsid w:val="00711719"/>
    <w:rsid w:val="00711CDD"/>
    <w:rsid w:val="00711CFE"/>
    <w:rsid w:val="007122C0"/>
    <w:rsid w:val="0071230B"/>
    <w:rsid w:val="007126B8"/>
    <w:rsid w:val="007127C5"/>
    <w:rsid w:val="00712DDC"/>
    <w:rsid w:val="00712F1F"/>
    <w:rsid w:val="00713767"/>
    <w:rsid w:val="00713D00"/>
    <w:rsid w:val="00713DA7"/>
    <w:rsid w:val="00713E3C"/>
    <w:rsid w:val="00713EBC"/>
    <w:rsid w:val="00713FBF"/>
    <w:rsid w:val="007141C3"/>
    <w:rsid w:val="00714A6B"/>
    <w:rsid w:val="00714B49"/>
    <w:rsid w:val="0071531E"/>
    <w:rsid w:val="007155E3"/>
    <w:rsid w:val="007157B0"/>
    <w:rsid w:val="00715AC1"/>
    <w:rsid w:val="00716728"/>
    <w:rsid w:val="00716B16"/>
    <w:rsid w:val="00716E35"/>
    <w:rsid w:val="007170A9"/>
    <w:rsid w:val="0071775A"/>
    <w:rsid w:val="00717E63"/>
    <w:rsid w:val="00717E95"/>
    <w:rsid w:val="00717ECB"/>
    <w:rsid w:val="00720106"/>
    <w:rsid w:val="00720489"/>
    <w:rsid w:val="007205EA"/>
    <w:rsid w:val="0072124C"/>
    <w:rsid w:val="007212F0"/>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C1C"/>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3BEC"/>
    <w:rsid w:val="00734846"/>
    <w:rsid w:val="00734922"/>
    <w:rsid w:val="00734A5A"/>
    <w:rsid w:val="00734AD0"/>
    <w:rsid w:val="00734BE1"/>
    <w:rsid w:val="00734D12"/>
    <w:rsid w:val="00735139"/>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2E05"/>
    <w:rsid w:val="00742EF6"/>
    <w:rsid w:val="00743003"/>
    <w:rsid w:val="0074365E"/>
    <w:rsid w:val="00743ABA"/>
    <w:rsid w:val="00743C1A"/>
    <w:rsid w:val="00743CAA"/>
    <w:rsid w:val="00743FEB"/>
    <w:rsid w:val="007440E8"/>
    <w:rsid w:val="00744192"/>
    <w:rsid w:val="0074471E"/>
    <w:rsid w:val="0074473B"/>
    <w:rsid w:val="00744B0E"/>
    <w:rsid w:val="00744BA2"/>
    <w:rsid w:val="00744E57"/>
    <w:rsid w:val="007457A4"/>
    <w:rsid w:val="00745EAF"/>
    <w:rsid w:val="007466F1"/>
    <w:rsid w:val="007469C7"/>
    <w:rsid w:val="00746A9C"/>
    <w:rsid w:val="00750774"/>
    <w:rsid w:val="00750783"/>
    <w:rsid w:val="00750886"/>
    <w:rsid w:val="00750AC5"/>
    <w:rsid w:val="007513F2"/>
    <w:rsid w:val="00751ACF"/>
    <w:rsid w:val="00751C75"/>
    <w:rsid w:val="00751DAF"/>
    <w:rsid w:val="00752287"/>
    <w:rsid w:val="0075239A"/>
    <w:rsid w:val="007523B7"/>
    <w:rsid w:val="00752965"/>
    <w:rsid w:val="007529C9"/>
    <w:rsid w:val="00752D7E"/>
    <w:rsid w:val="00752EF9"/>
    <w:rsid w:val="0075323C"/>
    <w:rsid w:val="00753562"/>
    <w:rsid w:val="0075381E"/>
    <w:rsid w:val="0075394D"/>
    <w:rsid w:val="0075408D"/>
    <w:rsid w:val="007545E1"/>
    <w:rsid w:val="00755136"/>
    <w:rsid w:val="00755446"/>
    <w:rsid w:val="00755716"/>
    <w:rsid w:val="0075592B"/>
    <w:rsid w:val="00755B12"/>
    <w:rsid w:val="00755C16"/>
    <w:rsid w:val="00755CFF"/>
    <w:rsid w:val="00755D3E"/>
    <w:rsid w:val="00756094"/>
    <w:rsid w:val="00756097"/>
    <w:rsid w:val="007560C6"/>
    <w:rsid w:val="007563E6"/>
    <w:rsid w:val="00756F1D"/>
    <w:rsid w:val="007571E4"/>
    <w:rsid w:val="007575F3"/>
    <w:rsid w:val="007576E9"/>
    <w:rsid w:val="00757B0D"/>
    <w:rsid w:val="00760351"/>
    <w:rsid w:val="007604EE"/>
    <w:rsid w:val="0076057F"/>
    <w:rsid w:val="007605B5"/>
    <w:rsid w:val="00760D12"/>
    <w:rsid w:val="00760EA3"/>
    <w:rsid w:val="00760F91"/>
    <w:rsid w:val="007610F5"/>
    <w:rsid w:val="007617E4"/>
    <w:rsid w:val="0076182F"/>
    <w:rsid w:val="00761CF7"/>
    <w:rsid w:val="00761E52"/>
    <w:rsid w:val="00761FA3"/>
    <w:rsid w:val="00762ABA"/>
    <w:rsid w:val="00762B17"/>
    <w:rsid w:val="00762F8B"/>
    <w:rsid w:val="007632E4"/>
    <w:rsid w:val="00763A8B"/>
    <w:rsid w:val="00763F46"/>
    <w:rsid w:val="00763FE2"/>
    <w:rsid w:val="007640F4"/>
    <w:rsid w:val="0076415A"/>
    <w:rsid w:val="00764267"/>
    <w:rsid w:val="007642E8"/>
    <w:rsid w:val="007646B3"/>
    <w:rsid w:val="00764845"/>
    <w:rsid w:val="00765053"/>
    <w:rsid w:val="00765098"/>
    <w:rsid w:val="0076568A"/>
    <w:rsid w:val="007656D0"/>
    <w:rsid w:val="00765768"/>
    <w:rsid w:val="00765844"/>
    <w:rsid w:val="00765A76"/>
    <w:rsid w:val="00765C58"/>
    <w:rsid w:val="00765CFA"/>
    <w:rsid w:val="007665D3"/>
    <w:rsid w:val="00766990"/>
    <w:rsid w:val="00766C69"/>
    <w:rsid w:val="00766CBF"/>
    <w:rsid w:val="0076769E"/>
    <w:rsid w:val="007679C8"/>
    <w:rsid w:val="007679E0"/>
    <w:rsid w:val="00767D13"/>
    <w:rsid w:val="00767E57"/>
    <w:rsid w:val="00767FA0"/>
    <w:rsid w:val="0077007E"/>
    <w:rsid w:val="007700F4"/>
    <w:rsid w:val="00770125"/>
    <w:rsid w:val="00770483"/>
    <w:rsid w:val="0077071D"/>
    <w:rsid w:val="007708C7"/>
    <w:rsid w:val="0077095E"/>
    <w:rsid w:val="0077099C"/>
    <w:rsid w:val="00770E3C"/>
    <w:rsid w:val="00770FD4"/>
    <w:rsid w:val="00771003"/>
    <w:rsid w:val="0077109D"/>
    <w:rsid w:val="007711DA"/>
    <w:rsid w:val="007712E7"/>
    <w:rsid w:val="00771AB8"/>
    <w:rsid w:val="00771B29"/>
    <w:rsid w:val="00771CBB"/>
    <w:rsid w:val="00771F0E"/>
    <w:rsid w:val="007724F5"/>
    <w:rsid w:val="007726A5"/>
    <w:rsid w:val="0077278F"/>
    <w:rsid w:val="007729B5"/>
    <w:rsid w:val="00772A16"/>
    <w:rsid w:val="00772ADF"/>
    <w:rsid w:val="00772FFD"/>
    <w:rsid w:val="00773053"/>
    <w:rsid w:val="007730D8"/>
    <w:rsid w:val="00773385"/>
    <w:rsid w:val="007735EB"/>
    <w:rsid w:val="0077377F"/>
    <w:rsid w:val="00773B62"/>
    <w:rsid w:val="00773D4D"/>
    <w:rsid w:val="0077406E"/>
    <w:rsid w:val="00774A9B"/>
    <w:rsid w:val="00774AB4"/>
    <w:rsid w:val="00774C33"/>
    <w:rsid w:val="00774E73"/>
    <w:rsid w:val="00775487"/>
    <w:rsid w:val="0077561B"/>
    <w:rsid w:val="00775838"/>
    <w:rsid w:val="00775BBE"/>
    <w:rsid w:val="00775C8B"/>
    <w:rsid w:val="00775D1B"/>
    <w:rsid w:val="00776017"/>
    <w:rsid w:val="00776CCB"/>
    <w:rsid w:val="00776F95"/>
    <w:rsid w:val="00777285"/>
    <w:rsid w:val="007774CF"/>
    <w:rsid w:val="007776B9"/>
    <w:rsid w:val="007777A0"/>
    <w:rsid w:val="00777A0F"/>
    <w:rsid w:val="00777DC5"/>
    <w:rsid w:val="00777F0C"/>
    <w:rsid w:val="00777F53"/>
    <w:rsid w:val="00780392"/>
    <w:rsid w:val="0078082A"/>
    <w:rsid w:val="00780B79"/>
    <w:rsid w:val="00780C64"/>
    <w:rsid w:val="00781631"/>
    <w:rsid w:val="00781AA7"/>
    <w:rsid w:val="0078225A"/>
    <w:rsid w:val="007823ED"/>
    <w:rsid w:val="00782B9F"/>
    <w:rsid w:val="00782CEC"/>
    <w:rsid w:val="00782D8D"/>
    <w:rsid w:val="00783631"/>
    <w:rsid w:val="00784318"/>
    <w:rsid w:val="007847D8"/>
    <w:rsid w:val="00784B3D"/>
    <w:rsid w:val="00784BEF"/>
    <w:rsid w:val="007850DB"/>
    <w:rsid w:val="0078514E"/>
    <w:rsid w:val="007852CD"/>
    <w:rsid w:val="007855E6"/>
    <w:rsid w:val="00785747"/>
    <w:rsid w:val="00785A11"/>
    <w:rsid w:val="00785A75"/>
    <w:rsid w:val="00785A88"/>
    <w:rsid w:val="00785A9A"/>
    <w:rsid w:val="00785ADB"/>
    <w:rsid w:val="00785CD2"/>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1A0"/>
    <w:rsid w:val="00792353"/>
    <w:rsid w:val="007923F3"/>
    <w:rsid w:val="0079254C"/>
    <w:rsid w:val="00792A8D"/>
    <w:rsid w:val="00792ADC"/>
    <w:rsid w:val="00792C4E"/>
    <w:rsid w:val="0079302A"/>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55"/>
    <w:rsid w:val="007964BC"/>
    <w:rsid w:val="00796765"/>
    <w:rsid w:val="00796DF6"/>
    <w:rsid w:val="00796F6B"/>
    <w:rsid w:val="00797706"/>
    <w:rsid w:val="0079771F"/>
    <w:rsid w:val="00797960"/>
    <w:rsid w:val="00797A5E"/>
    <w:rsid w:val="007A01BF"/>
    <w:rsid w:val="007A0444"/>
    <w:rsid w:val="007A05E1"/>
    <w:rsid w:val="007A05E9"/>
    <w:rsid w:val="007A0661"/>
    <w:rsid w:val="007A0AA3"/>
    <w:rsid w:val="007A1934"/>
    <w:rsid w:val="007A1DDB"/>
    <w:rsid w:val="007A1DEC"/>
    <w:rsid w:val="007A24EC"/>
    <w:rsid w:val="007A28DA"/>
    <w:rsid w:val="007A2DBF"/>
    <w:rsid w:val="007A2DFA"/>
    <w:rsid w:val="007A3202"/>
    <w:rsid w:val="007A3259"/>
    <w:rsid w:val="007A337D"/>
    <w:rsid w:val="007A389C"/>
    <w:rsid w:val="007A3CDD"/>
    <w:rsid w:val="007A411E"/>
    <w:rsid w:val="007A4B86"/>
    <w:rsid w:val="007A503A"/>
    <w:rsid w:val="007A51B4"/>
    <w:rsid w:val="007A51DF"/>
    <w:rsid w:val="007A5F23"/>
    <w:rsid w:val="007A5F82"/>
    <w:rsid w:val="007A60CA"/>
    <w:rsid w:val="007A6177"/>
    <w:rsid w:val="007A6266"/>
    <w:rsid w:val="007A657B"/>
    <w:rsid w:val="007A7E09"/>
    <w:rsid w:val="007A7E40"/>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B57"/>
    <w:rsid w:val="007B341E"/>
    <w:rsid w:val="007B3425"/>
    <w:rsid w:val="007B34B0"/>
    <w:rsid w:val="007B36BE"/>
    <w:rsid w:val="007B37C0"/>
    <w:rsid w:val="007B37F4"/>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6F2A"/>
    <w:rsid w:val="007B7102"/>
    <w:rsid w:val="007B7514"/>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2D9"/>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5E3"/>
    <w:rsid w:val="007C57C7"/>
    <w:rsid w:val="007C5B79"/>
    <w:rsid w:val="007C5EB6"/>
    <w:rsid w:val="007C6219"/>
    <w:rsid w:val="007C63E7"/>
    <w:rsid w:val="007C650F"/>
    <w:rsid w:val="007C6799"/>
    <w:rsid w:val="007C6A40"/>
    <w:rsid w:val="007C7043"/>
    <w:rsid w:val="007C7F82"/>
    <w:rsid w:val="007D03AF"/>
    <w:rsid w:val="007D0920"/>
    <w:rsid w:val="007D0935"/>
    <w:rsid w:val="007D0F7C"/>
    <w:rsid w:val="007D13C1"/>
    <w:rsid w:val="007D1938"/>
    <w:rsid w:val="007D1BAE"/>
    <w:rsid w:val="007D1C3F"/>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5F9C"/>
    <w:rsid w:val="007D61AF"/>
    <w:rsid w:val="007D62FC"/>
    <w:rsid w:val="007D651D"/>
    <w:rsid w:val="007D654F"/>
    <w:rsid w:val="007D667A"/>
    <w:rsid w:val="007D6E7A"/>
    <w:rsid w:val="007D73A7"/>
    <w:rsid w:val="007D74A9"/>
    <w:rsid w:val="007D7689"/>
    <w:rsid w:val="007D77FD"/>
    <w:rsid w:val="007D7B5C"/>
    <w:rsid w:val="007D7BCA"/>
    <w:rsid w:val="007D7D2B"/>
    <w:rsid w:val="007D7DB9"/>
    <w:rsid w:val="007D7DE9"/>
    <w:rsid w:val="007E0189"/>
    <w:rsid w:val="007E02C3"/>
    <w:rsid w:val="007E0341"/>
    <w:rsid w:val="007E04DD"/>
    <w:rsid w:val="007E0868"/>
    <w:rsid w:val="007E0B6E"/>
    <w:rsid w:val="007E0D87"/>
    <w:rsid w:val="007E0EF6"/>
    <w:rsid w:val="007E17EE"/>
    <w:rsid w:val="007E1856"/>
    <w:rsid w:val="007E1868"/>
    <w:rsid w:val="007E19F7"/>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540"/>
    <w:rsid w:val="007E664D"/>
    <w:rsid w:val="007E69FE"/>
    <w:rsid w:val="007E6CB8"/>
    <w:rsid w:val="007E70FA"/>
    <w:rsid w:val="007E73FC"/>
    <w:rsid w:val="007E7583"/>
    <w:rsid w:val="007E7774"/>
    <w:rsid w:val="007E7873"/>
    <w:rsid w:val="007E7C52"/>
    <w:rsid w:val="007F0A99"/>
    <w:rsid w:val="007F0AE4"/>
    <w:rsid w:val="007F0C67"/>
    <w:rsid w:val="007F15C8"/>
    <w:rsid w:val="007F1CBA"/>
    <w:rsid w:val="007F2979"/>
    <w:rsid w:val="007F29EC"/>
    <w:rsid w:val="007F2A38"/>
    <w:rsid w:val="007F2AED"/>
    <w:rsid w:val="007F2D49"/>
    <w:rsid w:val="007F3D81"/>
    <w:rsid w:val="007F404A"/>
    <w:rsid w:val="007F421A"/>
    <w:rsid w:val="007F456D"/>
    <w:rsid w:val="007F4617"/>
    <w:rsid w:val="007F4B70"/>
    <w:rsid w:val="007F4C4F"/>
    <w:rsid w:val="007F5406"/>
    <w:rsid w:val="007F54FD"/>
    <w:rsid w:val="007F5DC6"/>
    <w:rsid w:val="007F5DF7"/>
    <w:rsid w:val="007F6763"/>
    <w:rsid w:val="007F67B7"/>
    <w:rsid w:val="007F68DC"/>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F2"/>
    <w:rsid w:val="00802784"/>
    <w:rsid w:val="00802F7F"/>
    <w:rsid w:val="00803F42"/>
    <w:rsid w:val="00804023"/>
    <w:rsid w:val="00804312"/>
    <w:rsid w:val="0080457B"/>
    <w:rsid w:val="00804A63"/>
    <w:rsid w:val="00804A74"/>
    <w:rsid w:val="00804DBC"/>
    <w:rsid w:val="0080514F"/>
    <w:rsid w:val="00805398"/>
    <w:rsid w:val="00805532"/>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8C4"/>
    <w:rsid w:val="00810BEA"/>
    <w:rsid w:val="00810D8B"/>
    <w:rsid w:val="008114F4"/>
    <w:rsid w:val="00811550"/>
    <w:rsid w:val="00811B6D"/>
    <w:rsid w:val="008120B9"/>
    <w:rsid w:val="008121F5"/>
    <w:rsid w:val="008124EE"/>
    <w:rsid w:val="0081290B"/>
    <w:rsid w:val="00812B7E"/>
    <w:rsid w:val="00812CAD"/>
    <w:rsid w:val="00813000"/>
    <w:rsid w:val="00813108"/>
    <w:rsid w:val="0081336D"/>
    <w:rsid w:val="00813674"/>
    <w:rsid w:val="00813C1C"/>
    <w:rsid w:val="00813C53"/>
    <w:rsid w:val="0081487E"/>
    <w:rsid w:val="00814A42"/>
    <w:rsid w:val="00814B48"/>
    <w:rsid w:val="00814C70"/>
    <w:rsid w:val="00814FA2"/>
    <w:rsid w:val="0081522D"/>
    <w:rsid w:val="008152DB"/>
    <w:rsid w:val="008152F4"/>
    <w:rsid w:val="00815584"/>
    <w:rsid w:val="008155BB"/>
    <w:rsid w:val="00815746"/>
    <w:rsid w:val="00815C39"/>
    <w:rsid w:val="00816013"/>
    <w:rsid w:val="008163F4"/>
    <w:rsid w:val="0081645F"/>
    <w:rsid w:val="008168B3"/>
    <w:rsid w:val="00817910"/>
    <w:rsid w:val="008179B6"/>
    <w:rsid w:val="00817EB9"/>
    <w:rsid w:val="0082005C"/>
    <w:rsid w:val="00820124"/>
    <w:rsid w:val="00820A6F"/>
    <w:rsid w:val="00820B6D"/>
    <w:rsid w:val="00820F7C"/>
    <w:rsid w:val="00820FD7"/>
    <w:rsid w:val="0082100A"/>
    <w:rsid w:val="008212DE"/>
    <w:rsid w:val="008212E4"/>
    <w:rsid w:val="00821411"/>
    <w:rsid w:val="00821636"/>
    <w:rsid w:val="008218FD"/>
    <w:rsid w:val="008219C6"/>
    <w:rsid w:val="00821CE5"/>
    <w:rsid w:val="00821F53"/>
    <w:rsid w:val="00822443"/>
    <w:rsid w:val="008227E2"/>
    <w:rsid w:val="00822E77"/>
    <w:rsid w:val="00823025"/>
    <w:rsid w:val="0082303F"/>
    <w:rsid w:val="0082372F"/>
    <w:rsid w:val="0082423F"/>
    <w:rsid w:val="008242FC"/>
    <w:rsid w:val="0082437D"/>
    <w:rsid w:val="00824AFE"/>
    <w:rsid w:val="00824EB1"/>
    <w:rsid w:val="00824FDD"/>
    <w:rsid w:val="0082548D"/>
    <w:rsid w:val="008258B5"/>
    <w:rsid w:val="00825F29"/>
    <w:rsid w:val="00826163"/>
    <w:rsid w:val="008264DD"/>
    <w:rsid w:val="008266F1"/>
    <w:rsid w:val="008267CA"/>
    <w:rsid w:val="00826D41"/>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2C09"/>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10"/>
    <w:rsid w:val="008366F8"/>
    <w:rsid w:val="00836728"/>
    <w:rsid w:val="008369A1"/>
    <w:rsid w:val="00837051"/>
    <w:rsid w:val="008378EA"/>
    <w:rsid w:val="00837A67"/>
    <w:rsid w:val="00837B0E"/>
    <w:rsid w:val="00837B78"/>
    <w:rsid w:val="00840208"/>
    <w:rsid w:val="008403FA"/>
    <w:rsid w:val="00840D2E"/>
    <w:rsid w:val="00840FDD"/>
    <w:rsid w:val="00841011"/>
    <w:rsid w:val="00841273"/>
    <w:rsid w:val="00841462"/>
    <w:rsid w:val="00841737"/>
    <w:rsid w:val="00841AFD"/>
    <w:rsid w:val="00841B9D"/>
    <w:rsid w:val="00842B65"/>
    <w:rsid w:val="00842B7E"/>
    <w:rsid w:val="00843412"/>
    <w:rsid w:val="00843888"/>
    <w:rsid w:val="00843938"/>
    <w:rsid w:val="00843C3D"/>
    <w:rsid w:val="0084420C"/>
    <w:rsid w:val="0084466C"/>
    <w:rsid w:val="00844703"/>
    <w:rsid w:val="00844990"/>
    <w:rsid w:val="00844DFE"/>
    <w:rsid w:val="0084525B"/>
    <w:rsid w:val="0084527F"/>
    <w:rsid w:val="00845D6E"/>
    <w:rsid w:val="00846242"/>
    <w:rsid w:val="008464AB"/>
    <w:rsid w:val="00846A18"/>
    <w:rsid w:val="00846D5D"/>
    <w:rsid w:val="00847038"/>
    <w:rsid w:val="008474DD"/>
    <w:rsid w:val="00847532"/>
    <w:rsid w:val="008476DE"/>
    <w:rsid w:val="00847883"/>
    <w:rsid w:val="00847ABD"/>
    <w:rsid w:val="0085012D"/>
    <w:rsid w:val="00850180"/>
    <w:rsid w:val="00850328"/>
    <w:rsid w:val="008504BF"/>
    <w:rsid w:val="008505F1"/>
    <w:rsid w:val="00850757"/>
    <w:rsid w:val="008509B6"/>
    <w:rsid w:val="00850CBC"/>
    <w:rsid w:val="00850D6F"/>
    <w:rsid w:val="00850EB8"/>
    <w:rsid w:val="00851750"/>
    <w:rsid w:val="008519F1"/>
    <w:rsid w:val="00851A29"/>
    <w:rsid w:val="00851B5B"/>
    <w:rsid w:val="00851EA1"/>
    <w:rsid w:val="00852036"/>
    <w:rsid w:val="00852421"/>
    <w:rsid w:val="00852593"/>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1850"/>
    <w:rsid w:val="00861EC9"/>
    <w:rsid w:val="00862051"/>
    <w:rsid w:val="0086236F"/>
    <w:rsid w:val="008623A4"/>
    <w:rsid w:val="008625A9"/>
    <w:rsid w:val="0086279C"/>
    <w:rsid w:val="00862F75"/>
    <w:rsid w:val="008638AE"/>
    <w:rsid w:val="00863949"/>
    <w:rsid w:val="00863D11"/>
    <w:rsid w:val="0086402C"/>
    <w:rsid w:val="0086523F"/>
    <w:rsid w:val="00865499"/>
    <w:rsid w:val="0086566E"/>
    <w:rsid w:val="00865C6F"/>
    <w:rsid w:val="00865CA3"/>
    <w:rsid w:val="00865E36"/>
    <w:rsid w:val="0086600E"/>
    <w:rsid w:val="00866262"/>
    <w:rsid w:val="0086665A"/>
    <w:rsid w:val="008667A0"/>
    <w:rsid w:val="0086693C"/>
    <w:rsid w:val="00866D5F"/>
    <w:rsid w:val="00866E26"/>
    <w:rsid w:val="00866F81"/>
    <w:rsid w:val="00866FFD"/>
    <w:rsid w:val="00867709"/>
    <w:rsid w:val="008677E8"/>
    <w:rsid w:val="00867941"/>
    <w:rsid w:val="008679D5"/>
    <w:rsid w:val="00867B44"/>
    <w:rsid w:val="00867E56"/>
    <w:rsid w:val="008702F8"/>
    <w:rsid w:val="008703CF"/>
    <w:rsid w:val="00870612"/>
    <w:rsid w:val="00870666"/>
    <w:rsid w:val="00870677"/>
    <w:rsid w:val="008707C7"/>
    <w:rsid w:val="00870820"/>
    <w:rsid w:val="00870919"/>
    <w:rsid w:val="00870C4A"/>
    <w:rsid w:val="00870D5D"/>
    <w:rsid w:val="00870E64"/>
    <w:rsid w:val="00870F64"/>
    <w:rsid w:val="00870FA9"/>
    <w:rsid w:val="00871108"/>
    <w:rsid w:val="008712F6"/>
    <w:rsid w:val="00871912"/>
    <w:rsid w:val="00871955"/>
    <w:rsid w:val="00871A22"/>
    <w:rsid w:val="00871AE8"/>
    <w:rsid w:val="00871C98"/>
    <w:rsid w:val="0087259D"/>
    <w:rsid w:val="0087297F"/>
    <w:rsid w:val="008729B7"/>
    <w:rsid w:val="00872CE6"/>
    <w:rsid w:val="00872E68"/>
    <w:rsid w:val="00872E83"/>
    <w:rsid w:val="00873025"/>
    <w:rsid w:val="0087318F"/>
    <w:rsid w:val="008734C4"/>
    <w:rsid w:val="0087378A"/>
    <w:rsid w:val="00873919"/>
    <w:rsid w:val="00873A1B"/>
    <w:rsid w:val="00873B38"/>
    <w:rsid w:val="00873DFF"/>
    <w:rsid w:val="00873E06"/>
    <w:rsid w:val="00873EBC"/>
    <w:rsid w:val="00874233"/>
    <w:rsid w:val="008743D7"/>
    <w:rsid w:val="00874822"/>
    <w:rsid w:val="0087482C"/>
    <w:rsid w:val="00874A4E"/>
    <w:rsid w:val="00874DCF"/>
    <w:rsid w:val="00875390"/>
    <w:rsid w:val="00875408"/>
    <w:rsid w:val="008755D8"/>
    <w:rsid w:val="00875B3B"/>
    <w:rsid w:val="00875ED7"/>
    <w:rsid w:val="00876147"/>
    <w:rsid w:val="00876735"/>
    <w:rsid w:val="0087687B"/>
    <w:rsid w:val="00876995"/>
    <w:rsid w:val="00876A2E"/>
    <w:rsid w:val="00876B1F"/>
    <w:rsid w:val="00876B64"/>
    <w:rsid w:val="00876B97"/>
    <w:rsid w:val="00876DD0"/>
    <w:rsid w:val="00876E13"/>
    <w:rsid w:val="008770F5"/>
    <w:rsid w:val="00877275"/>
    <w:rsid w:val="0087731A"/>
    <w:rsid w:val="00877492"/>
    <w:rsid w:val="008776B9"/>
    <w:rsid w:val="00877926"/>
    <w:rsid w:val="00877A84"/>
    <w:rsid w:val="00877B03"/>
    <w:rsid w:val="00877BD9"/>
    <w:rsid w:val="00877BFC"/>
    <w:rsid w:val="00877DB8"/>
    <w:rsid w:val="00880858"/>
    <w:rsid w:val="00880A8F"/>
    <w:rsid w:val="00880ACF"/>
    <w:rsid w:val="00880BF3"/>
    <w:rsid w:val="00880CC4"/>
    <w:rsid w:val="00880ECF"/>
    <w:rsid w:val="00880F6A"/>
    <w:rsid w:val="00881371"/>
    <w:rsid w:val="008813CA"/>
    <w:rsid w:val="008814C7"/>
    <w:rsid w:val="008816C1"/>
    <w:rsid w:val="00881793"/>
    <w:rsid w:val="0088197C"/>
    <w:rsid w:val="008819C3"/>
    <w:rsid w:val="008821D5"/>
    <w:rsid w:val="008822D4"/>
    <w:rsid w:val="008823B9"/>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976"/>
    <w:rsid w:val="00885F24"/>
    <w:rsid w:val="00886157"/>
    <w:rsid w:val="0088698B"/>
    <w:rsid w:val="00886B30"/>
    <w:rsid w:val="00887011"/>
    <w:rsid w:val="008872C9"/>
    <w:rsid w:val="0088732D"/>
    <w:rsid w:val="00887FD3"/>
    <w:rsid w:val="008906F0"/>
    <w:rsid w:val="00890B89"/>
    <w:rsid w:val="00890F77"/>
    <w:rsid w:val="00891026"/>
    <w:rsid w:val="008911D5"/>
    <w:rsid w:val="008912D7"/>
    <w:rsid w:val="0089175B"/>
    <w:rsid w:val="008917B3"/>
    <w:rsid w:val="00891E8E"/>
    <w:rsid w:val="008920D2"/>
    <w:rsid w:val="00892183"/>
    <w:rsid w:val="00892539"/>
    <w:rsid w:val="0089273A"/>
    <w:rsid w:val="008929CB"/>
    <w:rsid w:val="008929F9"/>
    <w:rsid w:val="00893116"/>
    <w:rsid w:val="0089368A"/>
    <w:rsid w:val="00894F0D"/>
    <w:rsid w:val="008958CB"/>
    <w:rsid w:val="00895BF0"/>
    <w:rsid w:val="00896452"/>
    <w:rsid w:val="0089654D"/>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AA"/>
    <w:rsid w:val="008A252E"/>
    <w:rsid w:val="008A264A"/>
    <w:rsid w:val="008A2655"/>
    <w:rsid w:val="008A3256"/>
    <w:rsid w:val="008A3267"/>
    <w:rsid w:val="008A3A03"/>
    <w:rsid w:val="008A3B91"/>
    <w:rsid w:val="008A3C7E"/>
    <w:rsid w:val="008A40DF"/>
    <w:rsid w:val="008A4884"/>
    <w:rsid w:val="008A48F5"/>
    <w:rsid w:val="008A4946"/>
    <w:rsid w:val="008A4B78"/>
    <w:rsid w:val="008A4F25"/>
    <w:rsid w:val="008A4FB1"/>
    <w:rsid w:val="008A562C"/>
    <w:rsid w:val="008A5E95"/>
    <w:rsid w:val="008A68C0"/>
    <w:rsid w:val="008A6B8C"/>
    <w:rsid w:val="008A7059"/>
    <w:rsid w:val="008A71CE"/>
    <w:rsid w:val="008A742C"/>
    <w:rsid w:val="008A772D"/>
    <w:rsid w:val="008A7AF1"/>
    <w:rsid w:val="008B0125"/>
    <w:rsid w:val="008B027D"/>
    <w:rsid w:val="008B0640"/>
    <w:rsid w:val="008B0B17"/>
    <w:rsid w:val="008B1032"/>
    <w:rsid w:val="008B1178"/>
    <w:rsid w:val="008B1241"/>
    <w:rsid w:val="008B1A2D"/>
    <w:rsid w:val="008B1BF1"/>
    <w:rsid w:val="008B20E1"/>
    <w:rsid w:val="008B2341"/>
    <w:rsid w:val="008B2EC8"/>
    <w:rsid w:val="008B2F2D"/>
    <w:rsid w:val="008B304A"/>
    <w:rsid w:val="008B31D8"/>
    <w:rsid w:val="008B3581"/>
    <w:rsid w:val="008B394A"/>
    <w:rsid w:val="008B3E6D"/>
    <w:rsid w:val="008B4227"/>
    <w:rsid w:val="008B46A8"/>
    <w:rsid w:val="008B4C15"/>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A68"/>
    <w:rsid w:val="008C0C70"/>
    <w:rsid w:val="008C0D77"/>
    <w:rsid w:val="008C0E5B"/>
    <w:rsid w:val="008C167C"/>
    <w:rsid w:val="008C1A01"/>
    <w:rsid w:val="008C1BDE"/>
    <w:rsid w:val="008C1DDE"/>
    <w:rsid w:val="008C1E46"/>
    <w:rsid w:val="008C1E5D"/>
    <w:rsid w:val="008C2C9F"/>
    <w:rsid w:val="008C2D15"/>
    <w:rsid w:val="008C3289"/>
    <w:rsid w:val="008C35FE"/>
    <w:rsid w:val="008C3920"/>
    <w:rsid w:val="008C397F"/>
    <w:rsid w:val="008C3A7D"/>
    <w:rsid w:val="008C43D0"/>
    <w:rsid w:val="008C4AA1"/>
    <w:rsid w:val="008C4D55"/>
    <w:rsid w:val="008C4F6B"/>
    <w:rsid w:val="008C50CF"/>
    <w:rsid w:val="008C56E2"/>
    <w:rsid w:val="008C5885"/>
    <w:rsid w:val="008C5891"/>
    <w:rsid w:val="008C648F"/>
    <w:rsid w:val="008C6F84"/>
    <w:rsid w:val="008C70B0"/>
    <w:rsid w:val="008C72EE"/>
    <w:rsid w:val="008C78BC"/>
    <w:rsid w:val="008C7991"/>
    <w:rsid w:val="008C7B0F"/>
    <w:rsid w:val="008C7C3C"/>
    <w:rsid w:val="008C7C7C"/>
    <w:rsid w:val="008D00D2"/>
    <w:rsid w:val="008D035E"/>
    <w:rsid w:val="008D03B1"/>
    <w:rsid w:val="008D102F"/>
    <w:rsid w:val="008D1059"/>
    <w:rsid w:val="008D14F8"/>
    <w:rsid w:val="008D1D7A"/>
    <w:rsid w:val="008D1F09"/>
    <w:rsid w:val="008D24A5"/>
    <w:rsid w:val="008D31AA"/>
    <w:rsid w:val="008D34F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76E"/>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ECE"/>
    <w:rsid w:val="008E5FCF"/>
    <w:rsid w:val="008E6007"/>
    <w:rsid w:val="008E660B"/>
    <w:rsid w:val="008E6956"/>
    <w:rsid w:val="008E6B79"/>
    <w:rsid w:val="008E6EE0"/>
    <w:rsid w:val="008E6FB5"/>
    <w:rsid w:val="008E7169"/>
    <w:rsid w:val="008E75F9"/>
    <w:rsid w:val="008E771A"/>
    <w:rsid w:val="008E7979"/>
    <w:rsid w:val="008E7AC7"/>
    <w:rsid w:val="008F06A1"/>
    <w:rsid w:val="008F0D2F"/>
    <w:rsid w:val="008F0D6B"/>
    <w:rsid w:val="008F0DCB"/>
    <w:rsid w:val="008F1196"/>
    <w:rsid w:val="008F12DB"/>
    <w:rsid w:val="008F1300"/>
    <w:rsid w:val="008F1851"/>
    <w:rsid w:val="008F18BE"/>
    <w:rsid w:val="008F1A5A"/>
    <w:rsid w:val="008F1D02"/>
    <w:rsid w:val="008F22FA"/>
    <w:rsid w:val="008F2745"/>
    <w:rsid w:val="008F279A"/>
    <w:rsid w:val="008F2A0B"/>
    <w:rsid w:val="008F2FB0"/>
    <w:rsid w:val="008F30AE"/>
    <w:rsid w:val="008F3184"/>
    <w:rsid w:val="008F33CD"/>
    <w:rsid w:val="008F34F1"/>
    <w:rsid w:val="008F3C70"/>
    <w:rsid w:val="008F435B"/>
    <w:rsid w:val="008F4411"/>
    <w:rsid w:val="008F50C1"/>
    <w:rsid w:val="008F5202"/>
    <w:rsid w:val="008F54D0"/>
    <w:rsid w:val="008F56C7"/>
    <w:rsid w:val="008F5A33"/>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69"/>
    <w:rsid w:val="00901C75"/>
    <w:rsid w:val="00902C1C"/>
    <w:rsid w:val="00902E40"/>
    <w:rsid w:val="0090338D"/>
    <w:rsid w:val="009034FE"/>
    <w:rsid w:val="0090360F"/>
    <w:rsid w:val="00903AC7"/>
    <w:rsid w:val="00903B43"/>
    <w:rsid w:val="00903D42"/>
    <w:rsid w:val="00904071"/>
    <w:rsid w:val="00904132"/>
    <w:rsid w:val="009041B6"/>
    <w:rsid w:val="0090470D"/>
    <w:rsid w:val="00904DB7"/>
    <w:rsid w:val="00905306"/>
    <w:rsid w:val="009056FB"/>
    <w:rsid w:val="0090579A"/>
    <w:rsid w:val="009058D2"/>
    <w:rsid w:val="009058E3"/>
    <w:rsid w:val="00905DD0"/>
    <w:rsid w:val="00906317"/>
    <w:rsid w:val="00906411"/>
    <w:rsid w:val="00906A37"/>
    <w:rsid w:val="00906A96"/>
    <w:rsid w:val="00906CB1"/>
    <w:rsid w:val="00906FF2"/>
    <w:rsid w:val="0090710B"/>
    <w:rsid w:val="00907819"/>
    <w:rsid w:val="00907A66"/>
    <w:rsid w:val="00910AD8"/>
    <w:rsid w:val="00910D08"/>
    <w:rsid w:val="00911649"/>
    <w:rsid w:val="00911A84"/>
    <w:rsid w:val="00911B7A"/>
    <w:rsid w:val="00911DFA"/>
    <w:rsid w:val="00911EB3"/>
    <w:rsid w:val="0091231D"/>
    <w:rsid w:val="00912498"/>
    <w:rsid w:val="00912821"/>
    <w:rsid w:val="00912BF0"/>
    <w:rsid w:val="0091306D"/>
    <w:rsid w:val="009135C6"/>
    <w:rsid w:val="00913D29"/>
    <w:rsid w:val="00914109"/>
    <w:rsid w:val="00914291"/>
    <w:rsid w:val="0091464D"/>
    <w:rsid w:val="0091464F"/>
    <w:rsid w:val="00914689"/>
    <w:rsid w:val="00914DA3"/>
    <w:rsid w:val="00914F05"/>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C68"/>
    <w:rsid w:val="00917D1A"/>
    <w:rsid w:val="00917FAB"/>
    <w:rsid w:val="009202B7"/>
    <w:rsid w:val="009205B2"/>
    <w:rsid w:val="0092078E"/>
    <w:rsid w:val="0092082A"/>
    <w:rsid w:val="00920B50"/>
    <w:rsid w:val="00920C60"/>
    <w:rsid w:val="00920CAA"/>
    <w:rsid w:val="00920E44"/>
    <w:rsid w:val="009211FC"/>
    <w:rsid w:val="0092126F"/>
    <w:rsid w:val="009214FF"/>
    <w:rsid w:val="00921D3C"/>
    <w:rsid w:val="00921E9E"/>
    <w:rsid w:val="009220B7"/>
    <w:rsid w:val="0092262A"/>
    <w:rsid w:val="009226A4"/>
    <w:rsid w:val="009226B5"/>
    <w:rsid w:val="00922749"/>
    <w:rsid w:val="009229B1"/>
    <w:rsid w:val="00922B41"/>
    <w:rsid w:val="00922CAB"/>
    <w:rsid w:val="00923493"/>
    <w:rsid w:val="009236DD"/>
    <w:rsid w:val="00923742"/>
    <w:rsid w:val="00923B1F"/>
    <w:rsid w:val="00923C4B"/>
    <w:rsid w:val="0092417C"/>
    <w:rsid w:val="00924585"/>
    <w:rsid w:val="009247A6"/>
    <w:rsid w:val="0092488C"/>
    <w:rsid w:val="00924A23"/>
    <w:rsid w:val="00925611"/>
    <w:rsid w:val="009256A4"/>
    <w:rsid w:val="0092574F"/>
    <w:rsid w:val="00925A94"/>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66D"/>
    <w:rsid w:val="00933749"/>
    <w:rsid w:val="00933B51"/>
    <w:rsid w:val="009341A5"/>
    <w:rsid w:val="00934277"/>
    <w:rsid w:val="00934345"/>
    <w:rsid w:val="00934369"/>
    <w:rsid w:val="00934860"/>
    <w:rsid w:val="00934AA0"/>
    <w:rsid w:val="0093512E"/>
    <w:rsid w:val="009351DF"/>
    <w:rsid w:val="009351E1"/>
    <w:rsid w:val="00935689"/>
    <w:rsid w:val="00935CAC"/>
    <w:rsid w:val="00935F68"/>
    <w:rsid w:val="00936400"/>
    <w:rsid w:val="00936448"/>
    <w:rsid w:val="009364CB"/>
    <w:rsid w:val="00936C97"/>
    <w:rsid w:val="00936CE0"/>
    <w:rsid w:val="0093734F"/>
    <w:rsid w:val="009375E5"/>
    <w:rsid w:val="0093763C"/>
    <w:rsid w:val="00937716"/>
    <w:rsid w:val="00937E65"/>
    <w:rsid w:val="009410EC"/>
    <w:rsid w:val="0094169B"/>
    <w:rsid w:val="009416EF"/>
    <w:rsid w:val="00941C46"/>
    <w:rsid w:val="00941C8C"/>
    <w:rsid w:val="00941FBF"/>
    <w:rsid w:val="00942006"/>
    <w:rsid w:val="0094229F"/>
    <w:rsid w:val="009422DA"/>
    <w:rsid w:val="009427B6"/>
    <w:rsid w:val="00942B8B"/>
    <w:rsid w:val="00943970"/>
    <w:rsid w:val="009441DD"/>
    <w:rsid w:val="0094452F"/>
    <w:rsid w:val="00944645"/>
    <w:rsid w:val="0094465B"/>
    <w:rsid w:val="0094495A"/>
    <w:rsid w:val="00944D49"/>
    <w:rsid w:val="00945FEA"/>
    <w:rsid w:val="0094600B"/>
    <w:rsid w:val="00946428"/>
    <w:rsid w:val="009465F2"/>
    <w:rsid w:val="00946761"/>
    <w:rsid w:val="00946A67"/>
    <w:rsid w:val="009471AB"/>
    <w:rsid w:val="009472EF"/>
    <w:rsid w:val="0094749B"/>
    <w:rsid w:val="00947679"/>
    <w:rsid w:val="00947FA1"/>
    <w:rsid w:val="00947FCF"/>
    <w:rsid w:val="0095001B"/>
    <w:rsid w:val="009500A2"/>
    <w:rsid w:val="00951140"/>
    <w:rsid w:val="0095166F"/>
    <w:rsid w:val="00951D5A"/>
    <w:rsid w:val="00951ECB"/>
    <w:rsid w:val="0095209F"/>
    <w:rsid w:val="00952138"/>
    <w:rsid w:val="00952387"/>
    <w:rsid w:val="009523DF"/>
    <w:rsid w:val="0095273C"/>
    <w:rsid w:val="009528CA"/>
    <w:rsid w:val="00952914"/>
    <w:rsid w:val="0095297F"/>
    <w:rsid w:val="009529AA"/>
    <w:rsid w:val="00952A30"/>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8C"/>
    <w:rsid w:val="00956441"/>
    <w:rsid w:val="00956689"/>
    <w:rsid w:val="00956DC7"/>
    <w:rsid w:val="00957263"/>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30E"/>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26"/>
    <w:rsid w:val="00971D37"/>
    <w:rsid w:val="00971E33"/>
    <w:rsid w:val="009726B6"/>
    <w:rsid w:val="009729E3"/>
    <w:rsid w:val="00972A19"/>
    <w:rsid w:val="00972A7B"/>
    <w:rsid w:val="00972F2D"/>
    <w:rsid w:val="009736B6"/>
    <w:rsid w:val="0097374F"/>
    <w:rsid w:val="00973A06"/>
    <w:rsid w:val="00973D0A"/>
    <w:rsid w:val="0097411E"/>
    <w:rsid w:val="009742F4"/>
    <w:rsid w:val="00974479"/>
    <w:rsid w:val="0097459C"/>
    <w:rsid w:val="00974A59"/>
    <w:rsid w:val="00974BC8"/>
    <w:rsid w:val="00974E72"/>
    <w:rsid w:val="00975178"/>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19B"/>
    <w:rsid w:val="009802A6"/>
    <w:rsid w:val="00980834"/>
    <w:rsid w:val="009809E7"/>
    <w:rsid w:val="009810A9"/>
    <w:rsid w:val="00981202"/>
    <w:rsid w:val="009819A8"/>
    <w:rsid w:val="00981AC6"/>
    <w:rsid w:val="00981BEC"/>
    <w:rsid w:val="00981CB5"/>
    <w:rsid w:val="00981DFA"/>
    <w:rsid w:val="00982383"/>
    <w:rsid w:val="00982D92"/>
    <w:rsid w:val="0098303D"/>
    <w:rsid w:val="00983BCD"/>
    <w:rsid w:val="00983D6E"/>
    <w:rsid w:val="00983F07"/>
    <w:rsid w:val="009846AF"/>
    <w:rsid w:val="0098487E"/>
    <w:rsid w:val="009850A5"/>
    <w:rsid w:val="00985107"/>
    <w:rsid w:val="00985174"/>
    <w:rsid w:val="0098556E"/>
    <w:rsid w:val="00985A05"/>
    <w:rsid w:val="00985B27"/>
    <w:rsid w:val="00985C29"/>
    <w:rsid w:val="00985D60"/>
    <w:rsid w:val="00985D9F"/>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D91"/>
    <w:rsid w:val="00993047"/>
    <w:rsid w:val="00993878"/>
    <w:rsid w:val="00993A72"/>
    <w:rsid w:val="00993DCA"/>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4D8"/>
    <w:rsid w:val="00997657"/>
    <w:rsid w:val="00997746"/>
    <w:rsid w:val="00997821"/>
    <w:rsid w:val="00997EE1"/>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E81"/>
    <w:rsid w:val="009A3EF1"/>
    <w:rsid w:val="009A4024"/>
    <w:rsid w:val="009A4270"/>
    <w:rsid w:val="009A4B50"/>
    <w:rsid w:val="009A4EEE"/>
    <w:rsid w:val="009A518F"/>
    <w:rsid w:val="009A51A7"/>
    <w:rsid w:val="009A56F5"/>
    <w:rsid w:val="009A5EAD"/>
    <w:rsid w:val="009A6155"/>
    <w:rsid w:val="009A638A"/>
    <w:rsid w:val="009A6653"/>
    <w:rsid w:val="009A67AC"/>
    <w:rsid w:val="009A6B4B"/>
    <w:rsid w:val="009A6C30"/>
    <w:rsid w:val="009A77DC"/>
    <w:rsid w:val="009A7CAF"/>
    <w:rsid w:val="009B0517"/>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0FC4"/>
    <w:rsid w:val="009C10FD"/>
    <w:rsid w:val="009C1365"/>
    <w:rsid w:val="009C160E"/>
    <w:rsid w:val="009C1658"/>
    <w:rsid w:val="009C183D"/>
    <w:rsid w:val="009C1B5B"/>
    <w:rsid w:val="009C1CDC"/>
    <w:rsid w:val="009C1DBE"/>
    <w:rsid w:val="009C1F45"/>
    <w:rsid w:val="009C22AF"/>
    <w:rsid w:val="009C2775"/>
    <w:rsid w:val="009C2932"/>
    <w:rsid w:val="009C2C2F"/>
    <w:rsid w:val="009C2E3E"/>
    <w:rsid w:val="009C3174"/>
    <w:rsid w:val="009C359D"/>
    <w:rsid w:val="009C3923"/>
    <w:rsid w:val="009C3DDB"/>
    <w:rsid w:val="009C3E2A"/>
    <w:rsid w:val="009C4194"/>
    <w:rsid w:val="009C4839"/>
    <w:rsid w:val="009C49F2"/>
    <w:rsid w:val="009C4C13"/>
    <w:rsid w:val="009C5432"/>
    <w:rsid w:val="009C5B93"/>
    <w:rsid w:val="009C5E31"/>
    <w:rsid w:val="009C5EB3"/>
    <w:rsid w:val="009C5EBF"/>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E8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D84"/>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88F"/>
    <w:rsid w:val="009E4EDB"/>
    <w:rsid w:val="009E5125"/>
    <w:rsid w:val="009E5A86"/>
    <w:rsid w:val="009E630A"/>
    <w:rsid w:val="009E68B4"/>
    <w:rsid w:val="009E6A03"/>
    <w:rsid w:val="009E7970"/>
    <w:rsid w:val="009E7D32"/>
    <w:rsid w:val="009E7EF4"/>
    <w:rsid w:val="009E7F6D"/>
    <w:rsid w:val="009F0929"/>
    <w:rsid w:val="009F0AF7"/>
    <w:rsid w:val="009F15A8"/>
    <w:rsid w:val="009F1726"/>
    <w:rsid w:val="009F173A"/>
    <w:rsid w:val="009F17B7"/>
    <w:rsid w:val="009F1990"/>
    <w:rsid w:val="009F1D17"/>
    <w:rsid w:val="009F1D93"/>
    <w:rsid w:val="009F1DE6"/>
    <w:rsid w:val="009F1EBC"/>
    <w:rsid w:val="009F1F50"/>
    <w:rsid w:val="009F2237"/>
    <w:rsid w:val="009F22E4"/>
    <w:rsid w:val="009F23CF"/>
    <w:rsid w:val="009F2856"/>
    <w:rsid w:val="009F29F3"/>
    <w:rsid w:val="009F2A19"/>
    <w:rsid w:val="009F2B13"/>
    <w:rsid w:val="009F327E"/>
    <w:rsid w:val="009F401A"/>
    <w:rsid w:val="009F44C9"/>
    <w:rsid w:val="009F450F"/>
    <w:rsid w:val="009F455D"/>
    <w:rsid w:val="009F4AD8"/>
    <w:rsid w:val="009F4D33"/>
    <w:rsid w:val="009F4F97"/>
    <w:rsid w:val="009F532C"/>
    <w:rsid w:val="009F5B7F"/>
    <w:rsid w:val="009F61D9"/>
    <w:rsid w:val="009F66FC"/>
    <w:rsid w:val="009F693F"/>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C87"/>
    <w:rsid w:val="00A04F3F"/>
    <w:rsid w:val="00A05087"/>
    <w:rsid w:val="00A05578"/>
    <w:rsid w:val="00A0578C"/>
    <w:rsid w:val="00A059BD"/>
    <w:rsid w:val="00A0627E"/>
    <w:rsid w:val="00A065C2"/>
    <w:rsid w:val="00A06659"/>
    <w:rsid w:val="00A06AC6"/>
    <w:rsid w:val="00A06D7E"/>
    <w:rsid w:val="00A06EBD"/>
    <w:rsid w:val="00A06FE9"/>
    <w:rsid w:val="00A07515"/>
    <w:rsid w:val="00A079F7"/>
    <w:rsid w:val="00A07F40"/>
    <w:rsid w:val="00A10A86"/>
    <w:rsid w:val="00A10ADA"/>
    <w:rsid w:val="00A10BDD"/>
    <w:rsid w:val="00A10C09"/>
    <w:rsid w:val="00A11AF9"/>
    <w:rsid w:val="00A11C46"/>
    <w:rsid w:val="00A1232D"/>
    <w:rsid w:val="00A1265D"/>
    <w:rsid w:val="00A126F1"/>
    <w:rsid w:val="00A128E7"/>
    <w:rsid w:val="00A12D86"/>
    <w:rsid w:val="00A12D95"/>
    <w:rsid w:val="00A130CC"/>
    <w:rsid w:val="00A135E0"/>
    <w:rsid w:val="00A14008"/>
    <w:rsid w:val="00A1462B"/>
    <w:rsid w:val="00A14F30"/>
    <w:rsid w:val="00A15026"/>
    <w:rsid w:val="00A150EC"/>
    <w:rsid w:val="00A15255"/>
    <w:rsid w:val="00A1571B"/>
    <w:rsid w:val="00A15749"/>
    <w:rsid w:val="00A16164"/>
    <w:rsid w:val="00A16228"/>
    <w:rsid w:val="00A16FD5"/>
    <w:rsid w:val="00A17285"/>
    <w:rsid w:val="00A17475"/>
    <w:rsid w:val="00A204EC"/>
    <w:rsid w:val="00A211EA"/>
    <w:rsid w:val="00A21390"/>
    <w:rsid w:val="00A2143B"/>
    <w:rsid w:val="00A21570"/>
    <w:rsid w:val="00A216FC"/>
    <w:rsid w:val="00A217E5"/>
    <w:rsid w:val="00A2184D"/>
    <w:rsid w:val="00A222AF"/>
    <w:rsid w:val="00A22B51"/>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6E"/>
    <w:rsid w:val="00A25373"/>
    <w:rsid w:val="00A2542A"/>
    <w:rsid w:val="00A259DA"/>
    <w:rsid w:val="00A25E67"/>
    <w:rsid w:val="00A261CE"/>
    <w:rsid w:val="00A2648E"/>
    <w:rsid w:val="00A265E1"/>
    <w:rsid w:val="00A26647"/>
    <w:rsid w:val="00A26718"/>
    <w:rsid w:val="00A26878"/>
    <w:rsid w:val="00A26892"/>
    <w:rsid w:val="00A273F6"/>
    <w:rsid w:val="00A276B7"/>
    <w:rsid w:val="00A27763"/>
    <w:rsid w:val="00A27B09"/>
    <w:rsid w:val="00A27D1C"/>
    <w:rsid w:val="00A30073"/>
    <w:rsid w:val="00A302BB"/>
    <w:rsid w:val="00A30A02"/>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135"/>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65BF"/>
    <w:rsid w:val="00A467D4"/>
    <w:rsid w:val="00A4697D"/>
    <w:rsid w:val="00A471AF"/>
    <w:rsid w:val="00A4724E"/>
    <w:rsid w:val="00A476F4"/>
    <w:rsid w:val="00A477D5"/>
    <w:rsid w:val="00A4796C"/>
    <w:rsid w:val="00A47DD6"/>
    <w:rsid w:val="00A501C9"/>
    <w:rsid w:val="00A503BA"/>
    <w:rsid w:val="00A50674"/>
    <w:rsid w:val="00A50B8A"/>
    <w:rsid w:val="00A50C69"/>
    <w:rsid w:val="00A510E7"/>
    <w:rsid w:val="00A51521"/>
    <w:rsid w:val="00A515B0"/>
    <w:rsid w:val="00A5161E"/>
    <w:rsid w:val="00A5245C"/>
    <w:rsid w:val="00A52512"/>
    <w:rsid w:val="00A52858"/>
    <w:rsid w:val="00A52EB5"/>
    <w:rsid w:val="00A52FD9"/>
    <w:rsid w:val="00A53579"/>
    <w:rsid w:val="00A53C98"/>
    <w:rsid w:val="00A53D1A"/>
    <w:rsid w:val="00A54103"/>
    <w:rsid w:val="00A5473B"/>
    <w:rsid w:val="00A5475A"/>
    <w:rsid w:val="00A55CC2"/>
    <w:rsid w:val="00A56027"/>
    <w:rsid w:val="00A56153"/>
    <w:rsid w:val="00A56428"/>
    <w:rsid w:val="00A5676C"/>
    <w:rsid w:val="00A56A02"/>
    <w:rsid w:val="00A56BED"/>
    <w:rsid w:val="00A5751C"/>
    <w:rsid w:val="00A6003E"/>
    <w:rsid w:val="00A6017C"/>
    <w:rsid w:val="00A6045E"/>
    <w:rsid w:val="00A604DF"/>
    <w:rsid w:val="00A60C93"/>
    <w:rsid w:val="00A610B5"/>
    <w:rsid w:val="00A618F7"/>
    <w:rsid w:val="00A61DE7"/>
    <w:rsid w:val="00A62473"/>
    <w:rsid w:val="00A62AA0"/>
    <w:rsid w:val="00A62EB4"/>
    <w:rsid w:val="00A62FD1"/>
    <w:rsid w:val="00A6304A"/>
    <w:rsid w:val="00A63381"/>
    <w:rsid w:val="00A634D8"/>
    <w:rsid w:val="00A63C59"/>
    <w:rsid w:val="00A63CA0"/>
    <w:rsid w:val="00A63EA9"/>
    <w:rsid w:val="00A64290"/>
    <w:rsid w:val="00A6443A"/>
    <w:rsid w:val="00A644B4"/>
    <w:rsid w:val="00A64A9F"/>
    <w:rsid w:val="00A64F1A"/>
    <w:rsid w:val="00A653FB"/>
    <w:rsid w:val="00A65653"/>
    <w:rsid w:val="00A657AD"/>
    <w:rsid w:val="00A65F3D"/>
    <w:rsid w:val="00A66072"/>
    <w:rsid w:val="00A661F2"/>
    <w:rsid w:val="00A66293"/>
    <w:rsid w:val="00A663AF"/>
    <w:rsid w:val="00A67B99"/>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B88"/>
    <w:rsid w:val="00A73C61"/>
    <w:rsid w:val="00A73D05"/>
    <w:rsid w:val="00A73E5E"/>
    <w:rsid w:val="00A73E7B"/>
    <w:rsid w:val="00A743EF"/>
    <w:rsid w:val="00A744FF"/>
    <w:rsid w:val="00A7495A"/>
    <w:rsid w:val="00A752E7"/>
    <w:rsid w:val="00A75655"/>
    <w:rsid w:val="00A75BC4"/>
    <w:rsid w:val="00A75C62"/>
    <w:rsid w:val="00A7614F"/>
    <w:rsid w:val="00A762DC"/>
    <w:rsid w:val="00A7630F"/>
    <w:rsid w:val="00A76348"/>
    <w:rsid w:val="00A764C4"/>
    <w:rsid w:val="00A766D3"/>
    <w:rsid w:val="00A76BC4"/>
    <w:rsid w:val="00A76CC0"/>
    <w:rsid w:val="00A76CF8"/>
    <w:rsid w:val="00A76EE2"/>
    <w:rsid w:val="00A77420"/>
    <w:rsid w:val="00A77BD8"/>
    <w:rsid w:val="00A77BE5"/>
    <w:rsid w:val="00A77E8B"/>
    <w:rsid w:val="00A77F8D"/>
    <w:rsid w:val="00A802A0"/>
    <w:rsid w:val="00A80545"/>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45D"/>
    <w:rsid w:val="00A848A9"/>
    <w:rsid w:val="00A84A9B"/>
    <w:rsid w:val="00A84BED"/>
    <w:rsid w:val="00A84F82"/>
    <w:rsid w:val="00A85131"/>
    <w:rsid w:val="00A85462"/>
    <w:rsid w:val="00A855C8"/>
    <w:rsid w:val="00A85802"/>
    <w:rsid w:val="00A8597C"/>
    <w:rsid w:val="00A85DD2"/>
    <w:rsid w:val="00A86255"/>
    <w:rsid w:val="00A8651E"/>
    <w:rsid w:val="00A8696E"/>
    <w:rsid w:val="00A86AF1"/>
    <w:rsid w:val="00A870D8"/>
    <w:rsid w:val="00A871D7"/>
    <w:rsid w:val="00A87287"/>
    <w:rsid w:val="00A87386"/>
    <w:rsid w:val="00A87E0F"/>
    <w:rsid w:val="00A90432"/>
    <w:rsid w:val="00A90BA5"/>
    <w:rsid w:val="00A914DB"/>
    <w:rsid w:val="00A91B82"/>
    <w:rsid w:val="00A91B90"/>
    <w:rsid w:val="00A91C4E"/>
    <w:rsid w:val="00A91FD6"/>
    <w:rsid w:val="00A92274"/>
    <w:rsid w:val="00A9234A"/>
    <w:rsid w:val="00A92506"/>
    <w:rsid w:val="00A92CB7"/>
    <w:rsid w:val="00A9363C"/>
    <w:rsid w:val="00A93B41"/>
    <w:rsid w:val="00A93FFA"/>
    <w:rsid w:val="00A9402B"/>
    <w:rsid w:val="00A94916"/>
    <w:rsid w:val="00A94EC8"/>
    <w:rsid w:val="00A951CD"/>
    <w:rsid w:val="00A95201"/>
    <w:rsid w:val="00A9522B"/>
    <w:rsid w:val="00A95461"/>
    <w:rsid w:val="00A954D3"/>
    <w:rsid w:val="00A955F8"/>
    <w:rsid w:val="00A95A4C"/>
    <w:rsid w:val="00A961BA"/>
    <w:rsid w:val="00A9620C"/>
    <w:rsid w:val="00A967AE"/>
    <w:rsid w:val="00A969B7"/>
    <w:rsid w:val="00A969ED"/>
    <w:rsid w:val="00A96AE7"/>
    <w:rsid w:val="00A96C2C"/>
    <w:rsid w:val="00A96D95"/>
    <w:rsid w:val="00A9708A"/>
    <w:rsid w:val="00A97268"/>
    <w:rsid w:val="00A9755D"/>
    <w:rsid w:val="00A97565"/>
    <w:rsid w:val="00A9766A"/>
    <w:rsid w:val="00A97747"/>
    <w:rsid w:val="00A9776E"/>
    <w:rsid w:val="00A97880"/>
    <w:rsid w:val="00A97A6B"/>
    <w:rsid w:val="00A97AAF"/>
    <w:rsid w:val="00A97AE5"/>
    <w:rsid w:val="00A97E96"/>
    <w:rsid w:val="00AA02A7"/>
    <w:rsid w:val="00AA02F2"/>
    <w:rsid w:val="00AA033F"/>
    <w:rsid w:val="00AA08D9"/>
    <w:rsid w:val="00AA0DF2"/>
    <w:rsid w:val="00AA1843"/>
    <w:rsid w:val="00AA18C0"/>
    <w:rsid w:val="00AA18EE"/>
    <w:rsid w:val="00AA1A68"/>
    <w:rsid w:val="00AA1B1A"/>
    <w:rsid w:val="00AA1DF8"/>
    <w:rsid w:val="00AA208F"/>
    <w:rsid w:val="00AA2317"/>
    <w:rsid w:val="00AA2506"/>
    <w:rsid w:val="00AA2987"/>
    <w:rsid w:val="00AA2A2D"/>
    <w:rsid w:val="00AA2AB2"/>
    <w:rsid w:val="00AA2DE9"/>
    <w:rsid w:val="00AA2DED"/>
    <w:rsid w:val="00AA30A7"/>
    <w:rsid w:val="00AA31B2"/>
    <w:rsid w:val="00AA39A8"/>
    <w:rsid w:val="00AA3D8E"/>
    <w:rsid w:val="00AA3E36"/>
    <w:rsid w:val="00AA4089"/>
    <w:rsid w:val="00AA42E0"/>
    <w:rsid w:val="00AA46DB"/>
    <w:rsid w:val="00AA4EB6"/>
    <w:rsid w:val="00AA50AF"/>
    <w:rsid w:val="00AA51F3"/>
    <w:rsid w:val="00AA573D"/>
    <w:rsid w:val="00AA57AF"/>
    <w:rsid w:val="00AA59F5"/>
    <w:rsid w:val="00AA5D58"/>
    <w:rsid w:val="00AA5E0A"/>
    <w:rsid w:val="00AA5E3F"/>
    <w:rsid w:val="00AA67CF"/>
    <w:rsid w:val="00AA68B1"/>
    <w:rsid w:val="00AA6E1E"/>
    <w:rsid w:val="00AA74BA"/>
    <w:rsid w:val="00AA74CB"/>
    <w:rsid w:val="00AA75FB"/>
    <w:rsid w:val="00AA771D"/>
    <w:rsid w:val="00AA7C6E"/>
    <w:rsid w:val="00AA7D37"/>
    <w:rsid w:val="00AB0374"/>
    <w:rsid w:val="00AB0543"/>
    <w:rsid w:val="00AB0816"/>
    <w:rsid w:val="00AB0F55"/>
    <w:rsid w:val="00AB1170"/>
    <w:rsid w:val="00AB1611"/>
    <w:rsid w:val="00AB186E"/>
    <w:rsid w:val="00AB1A44"/>
    <w:rsid w:val="00AB1DD5"/>
    <w:rsid w:val="00AB26A6"/>
    <w:rsid w:val="00AB2DA3"/>
    <w:rsid w:val="00AB2F38"/>
    <w:rsid w:val="00AB3093"/>
    <w:rsid w:val="00AB30B4"/>
    <w:rsid w:val="00AB358C"/>
    <w:rsid w:val="00AB361F"/>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E62"/>
    <w:rsid w:val="00AC22CA"/>
    <w:rsid w:val="00AC22F2"/>
    <w:rsid w:val="00AC2423"/>
    <w:rsid w:val="00AC266E"/>
    <w:rsid w:val="00AC2834"/>
    <w:rsid w:val="00AC299F"/>
    <w:rsid w:val="00AC2DFE"/>
    <w:rsid w:val="00AC36A8"/>
    <w:rsid w:val="00AC3C9D"/>
    <w:rsid w:val="00AC3EFF"/>
    <w:rsid w:val="00AC40DD"/>
    <w:rsid w:val="00AC47C1"/>
    <w:rsid w:val="00AC483D"/>
    <w:rsid w:val="00AC4966"/>
    <w:rsid w:val="00AC564C"/>
    <w:rsid w:val="00AC5A6B"/>
    <w:rsid w:val="00AC5C34"/>
    <w:rsid w:val="00AC60FC"/>
    <w:rsid w:val="00AC627F"/>
    <w:rsid w:val="00AC6A5A"/>
    <w:rsid w:val="00AC6CE7"/>
    <w:rsid w:val="00AC6D67"/>
    <w:rsid w:val="00AC7044"/>
    <w:rsid w:val="00AC7273"/>
    <w:rsid w:val="00AC78F1"/>
    <w:rsid w:val="00AC7C5C"/>
    <w:rsid w:val="00AD01F1"/>
    <w:rsid w:val="00AD0372"/>
    <w:rsid w:val="00AD0554"/>
    <w:rsid w:val="00AD09D2"/>
    <w:rsid w:val="00AD0DDB"/>
    <w:rsid w:val="00AD107C"/>
    <w:rsid w:val="00AD10E1"/>
    <w:rsid w:val="00AD1443"/>
    <w:rsid w:val="00AD174A"/>
    <w:rsid w:val="00AD2100"/>
    <w:rsid w:val="00AD2107"/>
    <w:rsid w:val="00AD2445"/>
    <w:rsid w:val="00AD265A"/>
    <w:rsid w:val="00AD2977"/>
    <w:rsid w:val="00AD3083"/>
    <w:rsid w:val="00AD30D3"/>
    <w:rsid w:val="00AD396B"/>
    <w:rsid w:val="00AD3C60"/>
    <w:rsid w:val="00AD3CD7"/>
    <w:rsid w:val="00AD3DF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F4"/>
    <w:rsid w:val="00AE03C7"/>
    <w:rsid w:val="00AE041F"/>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4D5"/>
    <w:rsid w:val="00AE5A37"/>
    <w:rsid w:val="00AE5B2A"/>
    <w:rsid w:val="00AE663B"/>
    <w:rsid w:val="00AE67BB"/>
    <w:rsid w:val="00AE6A02"/>
    <w:rsid w:val="00AE6B73"/>
    <w:rsid w:val="00AE6E22"/>
    <w:rsid w:val="00AE70D3"/>
    <w:rsid w:val="00AE775D"/>
    <w:rsid w:val="00AE77C0"/>
    <w:rsid w:val="00AE7A58"/>
    <w:rsid w:val="00AE7C54"/>
    <w:rsid w:val="00AE7CED"/>
    <w:rsid w:val="00AE7EE8"/>
    <w:rsid w:val="00AE7F17"/>
    <w:rsid w:val="00AF002B"/>
    <w:rsid w:val="00AF015E"/>
    <w:rsid w:val="00AF01A6"/>
    <w:rsid w:val="00AF02F4"/>
    <w:rsid w:val="00AF0726"/>
    <w:rsid w:val="00AF0F7F"/>
    <w:rsid w:val="00AF0FA3"/>
    <w:rsid w:val="00AF1D07"/>
    <w:rsid w:val="00AF1F75"/>
    <w:rsid w:val="00AF1FC9"/>
    <w:rsid w:val="00AF20B5"/>
    <w:rsid w:val="00AF2732"/>
    <w:rsid w:val="00AF2AA6"/>
    <w:rsid w:val="00AF32B9"/>
    <w:rsid w:val="00AF3639"/>
    <w:rsid w:val="00AF36C7"/>
    <w:rsid w:val="00AF3779"/>
    <w:rsid w:val="00AF3783"/>
    <w:rsid w:val="00AF3BDB"/>
    <w:rsid w:val="00AF3CF3"/>
    <w:rsid w:val="00AF40C9"/>
    <w:rsid w:val="00AF41DF"/>
    <w:rsid w:val="00AF438E"/>
    <w:rsid w:val="00AF469D"/>
    <w:rsid w:val="00AF48C7"/>
    <w:rsid w:val="00AF4935"/>
    <w:rsid w:val="00AF4C44"/>
    <w:rsid w:val="00AF5159"/>
    <w:rsid w:val="00AF52B0"/>
    <w:rsid w:val="00AF52F2"/>
    <w:rsid w:val="00AF53B8"/>
    <w:rsid w:val="00AF546E"/>
    <w:rsid w:val="00AF5941"/>
    <w:rsid w:val="00AF5DB3"/>
    <w:rsid w:val="00AF5E6B"/>
    <w:rsid w:val="00AF5EC0"/>
    <w:rsid w:val="00AF606C"/>
    <w:rsid w:val="00AF614C"/>
    <w:rsid w:val="00AF6387"/>
    <w:rsid w:val="00AF6C5A"/>
    <w:rsid w:val="00AF7772"/>
    <w:rsid w:val="00AF79E6"/>
    <w:rsid w:val="00AF7B50"/>
    <w:rsid w:val="00AF7B85"/>
    <w:rsid w:val="00B00396"/>
    <w:rsid w:val="00B01022"/>
    <w:rsid w:val="00B01213"/>
    <w:rsid w:val="00B01C1C"/>
    <w:rsid w:val="00B02043"/>
    <w:rsid w:val="00B022D0"/>
    <w:rsid w:val="00B023A9"/>
    <w:rsid w:val="00B02468"/>
    <w:rsid w:val="00B02687"/>
    <w:rsid w:val="00B0270D"/>
    <w:rsid w:val="00B02CF5"/>
    <w:rsid w:val="00B02DA1"/>
    <w:rsid w:val="00B0404F"/>
    <w:rsid w:val="00B04442"/>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6B"/>
    <w:rsid w:val="00B143F9"/>
    <w:rsid w:val="00B14475"/>
    <w:rsid w:val="00B14596"/>
    <w:rsid w:val="00B14797"/>
    <w:rsid w:val="00B14C55"/>
    <w:rsid w:val="00B15514"/>
    <w:rsid w:val="00B1589B"/>
    <w:rsid w:val="00B1598D"/>
    <w:rsid w:val="00B15A67"/>
    <w:rsid w:val="00B15D4D"/>
    <w:rsid w:val="00B15F92"/>
    <w:rsid w:val="00B161B8"/>
    <w:rsid w:val="00B16352"/>
    <w:rsid w:val="00B16978"/>
    <w:rsid w:val="00B16D86"/>
    <w:rsid w:val="00B17446"/>
    <w:rsid w:val="00B177F9"/>
    <w:rsid w:val="00B17939"/>
    <w:rsid w:val="00B17EF8"/>
    <w:rsid w:val="00B20142"/>
    <w:rsid w:val="00B201E9"/>
    <w:rsid w:val="00B20541"/>
    <w:rsid w:val="00B20AD4"/>
    <w:rsid w:val="00B20FDE"/>
    <w:rsid w:val="00B21200"/>
    <w:rsid w:val="00B21576"/>
    <w:rsid w:val="00B21928"/>
    <w:rsid w:val="00B2192D"/>
    <w:rsid w:val="00B219B2"/>
    <w:rsid w:val="00B219FE"/>
    <w:rsid w:val="00B21C17"/>
    <w:rsid w:val="00B21CA4"/>
    <w:rsid w:val="00B221BB"/>
    <w:rsid w:val="00B229DB"/>
    <w:rsid w:val="00B22ECD"/>
    <w:rsid w:val="00B22FA6"/>
    <w:rsid w:val="00B2321B"/>
    <w:rsid w:val="00B234D5"/>
    <w:rsid w:val="00B23648"/>
    <w:rsid w:val="00B236B5"/>
    <w:rsid w:val="00B23C44"/>
    <w:rsid w:val="00B2411B"/>
    <w:rsid w:val="00B24CA0"/>
    <w:rsid w:val="00B24DC1"/>
    <w:rsid w:val="00B25226"/>
    <w:rsid w:val="00B2569C"/>
    <w:rsid w:val="00B262BC"/>
    <w:rsid w:val="00B26380"/>
    <w:rsid w:val="00B266CE"/>
    <w:rsid w:val="00B2690D"/>
    <w:rsid w:val="00B2771B"/>
    <w:rsid w:val="00B277F6"/>
    <w:rsid w:val="00B27D04"/>
    <w:rsid w:val="00B27E0B"/>
    <w:rsid w:val="00B30197"/>
    <w:rsid w:val="00B30252"/>
    <w:rsid w:val="00B30B26"/>
    <w:rsid w:val="00B30BBA"/>
    <w:rsid w:val="00B31067"/>
    <w:rsid w:val="00B3196E"/>
    <w:rsid w:val="00B31AC6"/>
    <w:rsid w:val="00B31B51"/>
    <w:rsid w:val="00B31B9D"/>
    <w:rsid w:val="00B31D34"/>
    <w:rsid w:val="00B31FA6"/>
    <w:rsid w:val="00B320F3"/>
    <w:rsid w:val="00B32979"/>
    <w:rsid w:val="00B32CA2"/>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925"/>
    <w:rsid w:val="00B36D6C"/>
    <w:rsid w:val="00B372E7"/>
    <w:rsid w:val="00B378E7"/>
    <w:rsid w:val="00B37CC1"/>
    <w:rsid w:val="00B37DC4"/>
    <w:rsid w:val="00B37E64"/>
    <w:rsid w:val="00B40376"/>
    <w:rsid w:val="00B40E8B"/>
    <w:rsid w:val="00B40F2C"/>
    <w:rsid w:val="00B41541"/>
    <w:rsid w:val="00B418C9"/>
    <w:rsid w:val="00B418D6"/>
    <w:rsid w:val="00B41996"/>
    <w:rsid w:val="00B41A0C"/>
    <w:rsid w:val="00B421C2"/>
    <w:rsid w:val="00B427C3"/>
    <w:rsid w:val="00B42932"/>
    <w:rsid w:val="00B42DD0"/>
    <w:rsid w:val="00B42E75"/>
    <w:rsid w:val="00B434AC"/>
    <w:rsid w:val="00B434B7"/>
    <w:rsid w:val="00B43701"/>
    <w:rsid w:val="00B43913"/>
    <w:rsid w:val="00B4420A"/>
    <w:rsid w:val="00B4456C"/>
    <w:rsid w:val="00B452A6"/>
    <w:rsid w:val="00B453E8"/>
    <w:rsid w:val="00B45AAA"/>
    <w:rsid w:val="00B45ABF"/>
    <w:rsid w:val="00B45C91"/>
    <w:rsid w:val="00B45D25"/>
    <w:rsid w:val="00B45DB3"/>
    <w:rsid w:val="00B45E03"/>
    <w:rsid w:val="00B45EB7"/>
    <w:rsid w:val="00B45FDB"/>
    <w:rsid w:val="00B46489"/>
    <w:rsid w:val="00B4684B"/>
    <w:rsid w:val="00B46F0B"/>
    <w:rsid w:val="00B470E3"/>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BB4"/>
    <w:rsid w:val="00B53D4C"/>
    <w:rsid w:val="00B53EEA"/>
    <w:rsid w:val="00B540C4"/>
    <w:rsid w:val="00B540E8"/>
    <w:rsid w:val="00B5427B"/>
    <w:rsid w:val="00B542A3"/>
    <w:rsid w:val="00B54731"/>
    <w:rsid w:val="00B549EA"/>
    <w:rsid w:val="00B54C5F"/>
    <w:rsid w:val="00B5508B"/>
    <w:rsid w:val="00B553C3"/>
    <w:rsid w:val="00B554E2"/>
    <w:rsid w:val="00B554F0"/>
    <w:rsid w:val="00B557DC"/>
    <w:rsid w:val="00B558B4"/>
    <w:rsid w:val="00B559E9"/>
    <w:rsid w:val="00B56239"/>
    <w:rsid w:val="00B563E1"/>
    <w:rsid w:val="00B56465"/>
    <w:rsid w:val="00B56608"/>
    <w:rsid w:val="00B56989"/>
    <w:rsid w:val="00B56AA6"/>
    <w:rsid w:val="00B56DD5"/>
    <w:rsid w:val="00B56DE1"/>
    <w:rsid w:val="00B56E6B"/>
    <w:rsid w:val="00B56FC9"/>
    <w:rsid w:val="00B57087"/>
    <w:rsid w:val="00B57A8B"/>
    <w:rsid w:val="00B57B99"/>
    <w:rsid w:val="00B57BE8"/>
    <w:rsid w:val="00B60424"/>
    <w:rsid w:val="00B6084E"/>
    <w:rsid w:val="00B60894"/>
    <w:rsid w:val="00B60C39"/>
    <w:rsid w:val="00B60ECF"/>
    <w:rsid w:val="00B614B0"/>
    <w:rsid w:val="00B619F7"/>
    <w:rsid w:val="00B61A9B"/>
    <w:rsid w:val="00B61B2D"/>
    <w:rsid w:val="00B61DD7"/>
    <w:rsid w:val="00B61DDC"/>
    <w:rsid w:val="00B62B72"/>
    <w:rsid w:val="00B639E2"/>
    <w:rsid w:val="00B63FFB"/>
    <w:rsid w:val="00B64074"/>
    <w:rsid w:val="00B641F1"/>
    <w:rsid w:val="00B64712"/>
    <w:rsid w:val="00B64B59"/>
    <w:rsid w:val="00B64CCD"/>
    <w:rsid w:val="00B65123"/>
    <w:rsid w:val="00B6528E"/>
    <w:rsid w:val="00B6538D"/>
    <w:rsid w:val="00B65605"/>
    <w:rsid w:val="00B65B63"/>
    <w:rsid w:val="00B65D28"/>
    <w:rsid w:val="00B65D84"/>
    <w:rsid w:val="00B65E47"/>
    <w:rsid w:val="00B66366"/>
    <w:rsid w:val="00B665E5"/>
    <w:rsid w:val="00B665FA"/>
    <w:rsid w:val="00B6691B"/>
    <w:rsid w:val="00B66A6A"/>
    <w:rsid w:val="00B66B19"/>
    <w:rsid w:val="00B66C4C"/>
    <w:rsid w:val="00B66D92"/>
    <w:rsid w:val="00B673EB"/>
    <w:rsid w:val="00B67649"/>
    <w:rsid w:val="00B67B03"/>
    <w:rsid w:val="00B67B1D"/>
    <w:rsid w:val="00B67BE0"/>
    <w:rsid w:val="00B67FFE"/>
    <w:rsid w:val="00B7023A"/>
    <w:rsid w:val="00B7073E"/>
    <w:rsid w:val="00B70E53"/>
    <w:rsid w:val="00B71443"/>
    <w:rsid w:val="00B72602"/>
    <w:rsid w:val="00B73519"/>
    <w:rsid w:val="00B737CC"/>
    <w:rsid w:val="00B73EA1"/>
    <w:rsid w:val="00B74D5F"/>
    <w:rsid w:val="00B74EED"/>
    <w:rsid w:val="00B7542B"/>
    <w:rsid w:val="00B755AE"/>
    <w:rsid w:val="00B75623"/>
    <w:rsid w:val="00B75947"/>
    <w:rsid w:val="00B75D49"/>
    <w:rsid w:val="00B75E09"/>
    <w:rsid w:val="00B76318"/>
    <w:rsid w:val="00B76DD1"/>
    <w:rsid w:val="00B76E3B"/>
    <w:rsid w:val="00B773F8"/>
    <w:rsid w:val="00B7784A"/>
    <w:rsid w:val="00B77916"/>
    <w:rsid w:val="00B7794E"/>
    <w:rsid w:val="00B801AB"/>
    <w:rsid w:val="00B80328"/>
    <w:rsid w:val="00B8036B"/>
    <w:rsid w:val="00B8054A"/>
    <w:rsid w:val="00B8058A"/>
    <w:rsid w:val="00B80689"/>
    <w:rsid w:val="00B80772"/>
    <w:rsid w:val="00B80BDD"/>
    <w:rsid w:val="00B80BDF"/>
    <w:rsid w:val="00B80CA4"/>
    <w:rsid w:val="00B80E89"/>
    <w:rsid w:val="00B810AA"/>
    <w:rsid w:val="00B814F9"/>
    <w:rsid w:val="00B81C67"/>
    <w:rsid w:val="00B82983"/>
    <w:rsid w:val="00B82B96"/>
    <w:rsid w:val="00B82CF4"/>
    <w:rsid w:val="00B82E13"/>
    <w:rsid w:val="00B83247"/>
    <w:rsid w:val="00B83753"/>
    <w:rsid w:val="00B83809"/>
    <w:rsid w:val="00B8385F"/>
    <w:rsid w:val="00B839D7"/>
    <w:rsid w:val="00B83CAE"/>
    <w:rsid w:val="00B83DCC"/>
    <w:rsid w:val="00B83FD9"/>
    <w:rsid w:val="00B84071"/>
    <w:rsid w:val="00B841BD"/>
    <w:rsid w:val="00B84308"/>
    <w:rsid w:val="00B84A00"/>
    <w:rsid w:val="00B84EB2"/>
    <w:rsid w:val="00B8571D"/>
    <w:rsid w:val="00B857F2"/>
    <w:rsid w:val="00B85DF5"/>
    <w:rsid w:val="00B85E39"/>
    <w:rsid w:val="00B85EBE"/>
    <w:rsid w:val="00B8687E"/>
    <w:rsid w:val="00B86886"/>
    <w:rsid w:val="00B86978"/>
    <w:rsid w:val="00B86CE8"/>
    <w:rsid w:val="00B870B1"/>
    <w:rsid w:val="00B874DF"/>
    <w:rsid w:val="00B875EF"/>
    <w:rsid w:val="00B87636"/>
    <w:rsid w:val="00B8777C"/>
    <w:rsid w:val="00B8796E"/>
    <w:rsid w:val="00B87B27"/>
    <w:rsid w:val="00B87CA7"/>
    <w:rsid w:val="00B87CB0"/>
    <w:rsid w:val="00B87CC4"/>
    <w:rsid w:val="00B87D54"/>
    <w:rsid w:val="00B87F3F"/>
    <w:rsid w:val="00B9056B"/>
    <w:rsid w:val="00B906BA"/>
    <w:rsid w:val="00B91102"/>
    <w:rsid w:val="00B911D3"/>
    <w:rsid w:val="00B915D3"/>
    <w:rsid w:val="00B915EE"/>
    <w:rsid w:val="00B91CFA"/>
    <w:rsid w:val="00B92162"/>
    <w:rsid w:val="00B924B7"/>
    <w:rsid w:val="00B925ED"/>
    <w:rsid w:val="00B926B2"/>
    <w:rsid w:val="00B9272E"/>
    <w:rsid w:val="00B927E9"/>
    <w:rsid w:val="00B933F1"/>
    <w:rsid w:val="00B93979"/>
    <w:rsid w:val="00B93B96"/>
    <w:rsid w:val="00B93F9A"/>
    <w:rsid w:val="00B93FE3"/>
    <w:rsid w:val="00B94228"/>
    <w:rsid w:val="00B94278"/>
    <w:rsid w:val="00B9432A"/>
    <w:rsid w:val="00B948AF"/>
    <w:rsid w:val="00B94A7A"/>
    <w:rsid w:val="00B94EFA"/>
    <w:rsid w:val="00B9509F"/>
    <w:rsid w:val="00B95304"/>
    <w:rsid w:val="00B95535"/>
    <w:rsid w:val="00B957BC"/>
    <w:rsid w:val="00B95829"/>
    <w:rsid w:val="00B9584D"/>
    <w:rsid w:val="00B95C87"/>
    <w:rsid w:val="00B95D2B"/>
    <w:rsid w:val="00B95DBF"/>
    <w:rsid w:val="00B95EBD"/>
    <w:rsid w:val="00B96398"/>
    <w:rsid w:val="00B96444"/>
    <w:rsid w:val="00B970B2"/>
    <w:rsid w:val="00B9747E"/>
    <w:rsid w:val="00B974C5"/>
    <w:rsid w:val="00B9772B"/>
    <w:rsid w:val="00B97F61"/>
    <w:rsid w:val="00B97F99"/>
    <w:rsid w:val="00BA0B4E"/>
    <w:rsid w:val="00BA1513"/>
    <w:rsid w:val="00BA1828"/>
    <w:rsid w:val="00BA1D14"/>
    <w:rsid w:val="00BA2F73"/>
    <w:rsid w:val="00BA3E04"/>
    <w:rsid w:val="00BA405E"/>
    <w:rsid w:val="00BA4457"/>
    <w:rsid w:val="00BA4886"/>
    <w:rsid w:val="00BA4964"/>
    <w:rsid w:val="00BA49B5"/>
    <w:rsid w:val="00BA4C7F"/>
    <w:rsid w:val="00BA54C7"/>
    <w:rsid w:val="00BA55C0"/>
    <w:rsid w:val="00BA55F0"/>
    <w:rsid w:val="00BA563F"/>
    <w:rsid w:val="00BA5738"/>
    <w:rsid w:val="00BA58AC"/>
    <w:rsid w:val="00BA67C2"/>
    <w:rsid w:val="00BA69ED"/>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85"/>
    <w:rsid w:val="00BB2FE8"/>
    <w:rsid w:val="00BB32EC"/>
    <w:rsid w:val="00BB3321"/>
    <w:rsid w:val="00BB346B"/>
    <w:rsid w:val="00BB371C"/>
    <w:rsid w:val="00BB3DA1"/>
    <w:rsid w:val="00BB489D"/>
    <w:rsid w:val="00BB494D"/>
    <w:rsid w:val="00BB4B66"/>
    <w:rsid w:val="00BB4E05"/>
    <w:rsid w:val="00BB500A"/>
    <w:rsid w:val="00BB5036"/>
    <w:rsid w:val="00BB515A"/>
    <w:rsid w:val="00BB582A"/>
    <w:rsid w:val="00BB6016"/>
    <w:rsid w:val="00BB648A"/>
    <w:rsid w:val="00BB65A8"/>
    <w:rsid w:val="00BB661F"/>
    <w:rsid w:val="00BB6CE7"/>
    <w:rsid w:val="00BB74BA"/>
    <w:rsid w:val="00BB7720"/>
    <w:rsid w:val="00BB7733"/>
    <w:rsid w:val="00BB7849"/>
    <w:rsid w:val="00BB7919"/>
    <w:rsid w:val="00BB7A4A"/>
    <w:rsid w:val="00BC008F"/>
    <w:rsid w:val="00BC048C"/>
    <w:rsid w:val="00BC0696"/>
    <w:rsid w:val="00BC158B"/>
    <w:rsid w:val="00BC192C"/>
    <w:rsid w:val="00BC1A8D"/>
    <w:rsid w:val="00BC1B4D"/>
    <w:rsid w:val="00BC1D8B"/>
    <w:rsid w:val="00BC3014"/>
    <w:rsid w:val="00BC3587"/>
    <w:rsid w:val="00BC3661"/>
    <w:rsid w:val="00BC3672"/>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DC8"/>
    <w:rsid w:val="00BC7EFD"/>
    <w:rsid w:val="00BC7F14"/>
    <w:rsid w:val="00BD0B22"/>
    <w:rsid w:val="00BD1236"/>
    <w:rsid w:val="00BD1985"/>
    <w:rsid w:val="00BD1AAD"/>
    <w:rsid w:val="00BD253E"/>
    <w:rsid w:val="00BD2677"/>
    <w:rsid w:val="00BD2755"/>
    <w:rsid w:val="00BD275F"/>
    <w:rsid w:val="00BD31B3"/>
    <w:rsid w:val="00BD35D5"/>
    <w:rsid w:val="00BD3690"/>
    <w:rsid w:val="00BD385D"/>
    <w:rsid w:val="00BD39EA"/>
    <w:rsid w:val="00BD3BD4"/>
    <w:rsid w:val="00BD4C05"/>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DC0"/>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4F2"/>
    <w:rsid w:val="00BE6529"/>
    <w:rsid w:val="00BE6B96"/>
    <w:rsid w:val="00BE7073"/>
    <w:rsid w:val="00BE70CE"/>
    <w:rsid w:val="00BE7943"/>
    <w:rsid w:val="00BE7A43"/>
    <w:rsid w:val="00BF0A2F"/>
    <w:rsid w:val="00BF0C9C"/>
    <w:rsid w:val="00BF0E32"/>
    <w:rsid w:val="00BF1619"/>
    <w:rsid w:val="00BF2002"/>
    <w:rsid w:val="00BF24DF"/>
    <w:rsid w:val="00BF2A27"/>
    <w:rsid w:val="00BF2B7C"/>
    <w:rsid w:val="00BF2D37"/>
    <w:rsid w:val="00BF2E16"/>
    <w:rsid w:val="00BF3555"/>
    <w:rsid w:val="00BF360C"/>
    <w:rsid w:val="00BF36DC"/>
    <w:rsid w:val="00BF3AB2"/>
    <w:rsid w:val="00BF3FDF"/>
    <w:rsid w:val="00BF41D0"/>
    <w:rsid w:val="00BF45E5"/>
    <w:rsid w:val="00BF485A"/>
    <w:rsid w:val="00BF4AC4"/>
    <w:rsid w:val="00BF4B62"/>
    <w:rsid w:val="00BF4D88"/>
    <w:rsid w:val="00BF4ECB"/>
    <w:rsid w:val="00BF5143"/>
    <w:rsid w:val="00BF51FD"/>
    <w:rsid w:val="00BF5BEB"/>
    <w:rsid w:val="00BF626B"/>
    <w:rsid w:val="00BF650B"/>
    <w:rsid w:val="00BF69F6"/>
    <w:rsid w:val="00BF6C00"/>
    <w:rsid w:val="00BF6C11"/>
    <w:rsid w:val="00BF7354"/>
    <w:rsid w:val="00BF7A06"/>
    <w:rsid w:val="00BF7B80"/>
    <w:rsid w:val="00BF7FAE"/>
    <w:rsid w:val="00C00198"/>
    <w:rsid w:val="00C007D5"/>
    <w:rsid w:val="00C00B43"/>
    <w:rsid w:val="00C00BE9"/>
    <w:rsid w:val="00C00C73"/>
    <w:rsid w:val="00C00D75"/>
    <w:rsid w:val="00C01072"/>
    <w:rsid w:val="00C014A8"/>
    <w:rsid w:val="00C014BE"/>
    <w:rsid w:val="00C0163A"/>
    <w:rsid w:val="00C0180C"/>
    <w:rsid w:val="00C01D57"/>
    <w:rsid w:val="00C023CA"/>
    <w:rsid w:val="00C024AC"/>
    <w:rsid w:val="00C02637"/>
    <w:rsid w:val="00C02823"/>
    <w:rsid w:val="00C0284E"/>
    <w:rsid w:val="00C02EB9"/>
    <w:rsid w:val="00C02EBF"/>
    <w:rsid w:val="00C03038"/>
    <w:rsid w:val="00C0336D"/>
    <w:rsid w:val="00C03CCC"/>
    <w:rsid w:val="00C03E54"/>
    <w:rsid w:val="00C04459"/>
    <w:rsid w:val="00C04499"/>
    <w:rsid w:val="00C0457D"/>
    <w:rsid w:val="00C04EE4"/>
    <w:rsid w:val="00C057C0"/>
    <w:rsid w:val="00C060C6"/>
    <w:rsid w:val="00C0659A"/>
    <w:rsid w:val="00C066E3"/>
    <w:rsid w:val="00C0679C"/>
    <w:rsid w:val="00C06886"/>
    <w:rsid w:val="00C06B76"/>
    <w:rsid w:val="00C06BB1"/>
    <w:rsid w:val="00C06D49"/>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7C3"/>
    <w:rsid w:val="00C13938"/>
    <w:rsid w:val="00C13944"/>
    <w:rsid w:val="00C13A0A"/>
    <w:rsid w:val="00C13CD0"/>
    <w:rsid w:val="00C13E9E"/>
    <w:rsid w:val="00C1402F"/>
    <w:rsid w:val="00C14600"/>
    <w:rsid w:val="00C154BB"/>
    <w:rsid w:val="00C15762"/>
    <w:rsid w:val="00C15A02"/>
    <w:rsid w:val="00C15B81"/>
    <w:rsid w:val="00C15D9F"/>
    <w:rsid w:val="00C16570"/>
    <w:rsid w:val="00C16623"/>
    <w:rsid w:val="00C1686F"/>
    <w:rsid w:val="00C16C01"/>
    <w:rsid w:val="00C16EA4"/>
    <w:rsid w:val="00C1722D"/>
    <w:rsid w:val="00C1757F"/>
    <w:rsid w:val="00C17754"/>
    <w:rsid w:val="00C17CD5"/>
    <w:rsid w:val="00C17DD3"/>
    <w:rsid w:val="00C20205"/>
    <w:rsid w:val="00C2052C"/>
    <w:rsid w:val="00C20568"/>
    <w:rsid w:val="00C209BF"/>
    <w:rsid w:val="00C20A10"/>
    <w:rsid w:val="00C20A15"/>
    <w:rsid w:val="00C2139B"/>
    <w:rsid w:val="00C217E8"/>
    <w:rsid w:val="00C21D40"/>
    <w:rsid w:val="00C2238C"/>
    <w:rsid w:val="00C22392"/>
    <w:rsid w:val="00C22B29"/>
    <w:rsid w:val="00C22BF2"/>
    <w:rsid w:val="00C232A2"/>
    <w:rsid w:val="00C23497"/>
    <w:rsid w:val="00C23977"/>
    <w:rsid w:val="00C23EBF"/>
    <w:rsid w:val="00C246AA"/>
    <w:rsid w:val="00C2472A"/>
    <w:rsid w:val="00C24F49"/>
    <w:rsid w:val="00C24FE5"/>
    <w:rsid w:val="00C253F0"/>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199"/>
    <w:rsid w:val="00C32250"/>
    <w:rsid w:val="00C32800"/>
    <w:rsid w:val="00C32DFF"/>
    <w:rsid w:val="00C33194"/>
    <w:rsid w:val="00C331F6"/>
    <w:rsid w:val="00C337E1"/>
    <w:rsid w:val="00C3400D"/>
    <w:rsid w:val="00C34658"/>
    <w:rsid w:val="00C349C5"/>
    <w:rsid w:val="00C34B98"/>
    <w:rsid w:val="00C34CE7"/>
    <w:rsid w:val="00C357AB"/>
    <w:rsid w:val="00C357B8"/>
    <w:rsid w:val="00C357D0"/>
    <w:rsid w:val="00C3643C"/>
    <w:rsid w:val="00C366D0"/>
    <w:rsid w:val="00C3705B"/>
    <w:rsid w:val="00C373AD"/>
    <w:rsid w:val="00C373D3"/>
    <w:rsid w:val="00C37B4E"/>
    <w:rsid w:val="00C37C3D"/>
    <w:rsid w:val="00C37DEF"/>
    <w:rsid w:val="00C403CC"/>
    <w:rsid w:val="00C40400"/>
    <w:rsid w:val="00C40819"/>
    <w:rsid w:val="00C408AD"/>
    <w:rsid w:val="00C4093D"/>
    <w:rsid w:val="00C4112B"/>
    <w:rsid w:val="00C4118F"/>
    <w:rsid w:val="00C41A8C"/>
    <w:rsid w:val="00C41ACB"/>
    <w:rsid w:val="00C41AEF"/>
    <w:rsid w:val="00C41FF3"/>
    <w:rsid w:val="00C42F38"/>
    <w:rsid w:val="00C432A5"/>
    <w:rsid w:val="00C43303"/>
    <w:rsid w:val="00C4358E"/>
    <w:rsid w:val="00C438BD"/>
    <w:rsid w:val="00C43C8D"/>
    <w:rsid w:val="00C442DC"/>
    <w:rsid w:val="00C4445B"/>
    <w:rsid w:val="00C444B0"/>
    <w:rsid w:val="00C44781"/>
    <w:rsid w:val="00C44DBA"/>
    <w:rsid w:val="00C4540E"/>
    <w:rsid w:val="00C454A3"/>
    <w:rsid w:val="00C45D28"/>
    <w:rsid w:val="00C45FC1"/>
    <w:rsid w:val="00C46014"/>
    <w:rsid w:val="00C4690C"/>
    <w:rsid w:val="00C4745D"/>
    <w:rsid w:val="00C474DF"/>
    <w:rsid w:val="00C475ED"/>
    <w:rsid w:val="00C47C00"/>
    <w:rsid w:val="00C47CAC"/>
    <w:rsid w:val="00C51223"/>
    <w:rsid w:val="00C5136A"/>
    <w:rsid w:val="00C518B6"/>
    <w:rsid w:val="00C51D72"/>
    <w:rsid w:val="00C51FF0"/>
    <w:rsid w:val="00C52085"/>
    <w:rsid w:val="00C52824"/>
    <w:rsid w:val="00C52831"/>
    <w:rsid w:val="00C52899"/>
    <w:rsid w:val="00C528DB"/>
    <w:rsid w:val="00C53450"/>
    <w:rsid w:val="00C5350A"/>
    <w:rsid w:val="00C53738"/>
    <w:rsid w:val="00C53911"/>
    <w:rsid w:val="00C5396A"/>
    <w:rsid w:val="00C53D19"/>
    <w:rsid w:val="00C53DFA"/>
    <w:rsid w:val="00C53E05"/>
    <w:rsid w:val="00C54117"/>
    <w:rsid w:val="00C54144"/>
    <w:rsid w:val="00C5489F"/>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3FBB"/>
    <w:rsid w:val="00C64287"/>
    <w:rsid w:val="00C645F8"/>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883"/>
    <w:rsid w:val="00C70B09"/>
    <w:rsid w:val="00C70EB4"/>
    <w:rsid w:val="00C7133F"/>
    <w:rsid w:val="00C714F4"/>
    <w:rsid w:val="00C714FA"/>
    <w:rsid w:val="00C71516"/>
    <w:rsid w:val="00C7222B"/>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801"/>
    <w:rsid w:val="00C76AE6"/>
    <w:rsid w:val="00C76CF9"/>
    <w:rsid w:val="00C76E4C"/>
    <w:rsid w:val="00C7772D"/>
    <w:rsid w:val="00C777CB"/>
    <w:rsid w:val="00C7797D"/>
    <w:rsid w:val="00C8028A"/>
    <w:rsid w:val="00C804BD"/>
    <w:rsid w:val="00C804F8"/>
    <w:rsid w:val="00C80C24"/>
    <w:rsid w:val="00C8102D"/>
    <w:rsid w:val="00C814C3"/>
    <w:rsid w:val="00C817C1"/>
    <w:rsid w:val="00C817D4"/>
    <w:rsid w:val="00C818DA"/>
    <w:rsid w:val="00C81B22"/>
    <w:rsid w:val="00C81BC4"/>
    <w:rsid w:val="00C828F6"/>
    <w:rsid w:val="00C82B95"/>
    <w:rsid w:val="00C834D3"/>
    <w:rsid w:val="00C8360B"/>
    <w:rsid w:val="00C83778"/>
    <w:rsid w:val="00C83C45"/>
    <w:rsid w:val="00C841F3"/>
    <w:rsid w:val="00C84A42"/>
    <w:rsid w:val="00C84B9F"/>
    <w:rsid w:val="00C84F68"/>
    <w:rsid w:val="00C85DAB"/>
    <w:rsid w:val="00C85EC5"/>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AC8"/>
    <w:rsid w:val="00C91BC7"/>
    <w:rsid w:val="00C92D47"/>
    <w:rsid w:val="00C93050"/>
    <w:rsid w:val="00C931CD"/>
    <w:rsid w:val="00C932D2"/>
    <w:rsid w:val="00C935A0"/>
    <w:rsid w:val="00C935B3"/>
    <w:rsid w:val="00C93611"/>
    <w:rsid w:val="00C936A0"/>
    <w:rsid w:val="00C93B32"/>
    <w:rsid w:val="00C93E8F"/>
    <w:rsid w:val="00C943DB"/>
    <w:rsid w:val="00C9457E"/>
    <w:rsid w:val="00C94DD1"/>
    <w:rsid w:val="00C95254"/>
    <w:rsid w:val="00C9582C"/>
    <w:rsid w:val="00C95903"/>
    <w:rsid w:val="00C95A95"/>
    <w:rsid w:val="00C96003"/>
    <w:rsid w:val="00C96B61"/>
    <w:rsid w:val="00C96EAE"/>
    <w:rsid w:val="00C970E2"/>
    <w:rsid w:val="00C9717C"/>
    <w:rsid w:val="00C973B5"/>
    <w:rsid w:val="00C975E7"/>
    <w:rsid w:val="00C97AEC"/>
    <w:rsid w:val="00C97EF8"/>
    <w:rsid w:val="00CA04B9"/>
    <w:rsid w:val="00CA052E"/>
    <w:rsid w:val="00CA0A6E"/>
    <w:rsid w:val="00CA142E"/>
    <w:rsid w:val="00CA1569"/>
    <w:rsid w:val="00CA1BCC"/>
    <w:rsid w:val="00CA1C69"/>
    <w:rsid w:val="00CA2208"/>
    <w:rsid w:val="00CA2271"/>
    <w:rsid w:val="00CA26A7"/>
    <w:rsid w:val="00CA2A29"/>
    <w:rsid w:val="00CA2ADA"/>
    <w:rsid w:val="00CA2AF5"/>
    <w:rsid w:val="00CA30D6"/>
    <w:rsid w:val="00CA3368"/>
    <w:rsid w:val="00CA336B"/>
    <w:rsid w:val="00CA343C"/>
    <w:rsid w:val="00CA3698"/>
    <w:rsid w:val="00CA4C47"/>
    <w:rsid w:val="00CA4FC3"/>
    <w:rsid w:val="00CA5841"/>
    <w:rsid w:val="00CA5900"/>
    <w:rsid w:val="00CA5D41"/>
    <w:rsid w:val="00CA5E2B"/>
    <w:rsid w:val="00CA6140"/>
    <w:rsid w:val="00CA696D"/>
    <w:rsid w:val="00CA6A66"/>
    <w:rsid w:val="00CA6A9B"/>
    <w:rsid w:val="00CA6B7B"/>
    <w:rsid w:val="00CA6CC7"/>
    <w:rsid w:val="00CA6CFA"/>
    <w:rsid w:val="00CA6E0A"/>
    <w:rsid w:val="00CA6F4D"/>
    <w:rsid w:val="00CA7D3F"/>
    <w:rsid w:val="00CB0335"/>
    <w:rsid w:val="00CB069D"/>
    <w:rsid w:val="00CB0B5D"/>
    <w:rsid w:val="00CB11DB"/>
    <w:rsid w:val="00CB11E6"/>
    <w:rsid w:val="00CB1A50"/>
    <w:rsid w:val="00CB1B25"/>
    <w:rsid w:val="00CB1CB6"/>
    <w:rsid w:val="00CB271C"/>
    <w:rsid w:val="00CB2A24"/>
    <w:rsid w:val="00CB2C1D"/>
    <w:rsid w:val="00CB2D76"/>
    <w:rsid w:val="00CB2EDB"/>
    <w:rsid w:val="00CB2F81"/>
    <w:rsid w:val="00CB2FC0"/>
    <w:rsid w:val="00CB2FE7"/>
    <w:rsid w:val="00CB313D"/>
    <w:rsid w:val="00CB316A"/>
    <w:rsid w:val="00CB31AB"/>
    <w:rsid w:val="00CB3BD2"/>
    <w:rsid w:val="00CB3FAD"/>
    <w:rsid w:val="00CB4107"/>
    <w:rsid w:val="00CB425C"/>
    <w:rsid w:val="00CB4C0A"/>
    <w:rsid w:val="00CB4FA6"/>
    <w:rsid w:val="00CB4FE4"/>
    <w:rsid w:val="00CB5420"/>
    <w:rsid w:val="00CB5783"/>
    <w:rsid w:val="00CB59EE"/>
    <w:rsid w:val="00CB5CEB"/>
    <w:rsid w:val="00CB5D3F"/>
    <w:rsid w:val="00CB5DA2"/>
    <w:rsid w:val="00CB607A"/>
    <w:rsid w:val="00CB6E37"/>
    <w:rsid w:val="00CB70D2"/>
    <w:rsid w:val="00CB74B9"/>
    <w:rsid w:val="00CB7543"/>
    <w:rsid w:val="00CB7740"/>
    <w:rsid w:val="00CB776A"/>
    <w:rsid w:val="00CB7939"/>
    <w:rsid w:val="00CB7AEE"/>
    <w:rsid w:val="00CC08BD"/>
    <w:rsid w:val="00CC1852"/>
    <w:rsid w:val="00CC193F"/>
    <w:rsid w:val="00CC1B85"/>
    <w:rsid w:val="00CC2134"/>
    <w:rsid w:val="00CC2913"/>
    <w:rsid w:val="00CC2F42"/>
    <w:rsid w:val="00CC3092"/>
    <w:rsid w:val="00CC3BEF"/>
    <w:rsid w:val="00CC3F5F"/>
    <w:rsid w:val="00CC465D"/>
    <w:rsid w:val="00CC496E"/>
    <w:rsid w:val="00CC4D47"/>
    <w:rsid w:val="00CC5D41"/>
    <w:rsid w:val="00CC5EB7"/>
    <w:rsid w:val="00CC612A"/>
    <w:rsid w:val="00CC6802"/>
    <w:rsid w:val="00CC692E"/>
    <w:rsid w:val="00CC6A0C"/>
    <w:rsid w:val="00CC6CEE"/>
    <w:rsid w:val="00CC797B"/>
    <w:rsid w:val="00CD0012"/>
    <w:rsid w:val="00CD01D7"/>
    <w:rsid w:val="00CD0B39"/>
    <w:rsid w:val="00CD0DCD"/>
    <w:rsid w:val="00CD0FCF"/>
    <w:rsid w:val="00CD1069"/>
    <w:rsid w:val="00CD1A0D"/>
    <w:rsid w:val="00CD1B1F"/>
    <w:rsid w:val="00CD1B8D"/>
    <w:rsid w:val="00CD1D47"/>
    <w:rsid w:val="00CD1D8E"/>
    <w:rsid w:val="00CD251C"/>
    <w:rsid w:val="00CD288B"/>
    <w:rsid w:val="00CD289E"/>
    <w:rsid w:val="00CD2999"/>
    <w:rsid w:val="00CD2D59"/>
    <w:rsid w:val="00CD313D"/>
    <w:rsid w:val="00CD36C5"/>
    <w:rsid w:val="00CD41AA"/>
    <w:rsid w:val="00CD435C"/>
    <w:rsid w:val="00CD4582"/>
    <w:rsid w:val="00CD5261"/>
    <w:rsid w:val="00CD5467"/>
    <w:rsid w:val="00CD5652"/>
    <w:rsid w:val="00CD591A"/>
    <w:rsid w:val="00CD5983"/>
    <w:rsid w:val="00CD60A9"/>
    <w:rsid w:val="00CD6D1E"/>
    <w:rsid w:val="00CD6DCB"/>
    <w:rsid w:val="00CD707F"/>
    <w:rsid w:val="00CD76C7"/>
    <w:rsid w:val="00CD779D"/>
    <w:rsid w:val="00CD77F8"/>
    <w:rsid w:val="00CD7EF0"/>
    <w:rsid w:val="00CE0456"/>
    <w:rsid w:val="00CE04E1"/>
    <w:rsid w:val="00CE083F"/>
    <w:rsid w:val="00CE1510"/>
    <w:rsid w:val="00CE176E"/>
    <w:rsid w:val="00CE19D6"/>
    <w:rsid w:val="00CE1EF2"/>
    <w:rsid w:val="00CE27C2"/>
    <w:rsid w:val="00CE2998"/>
    <w:rsid w:val="00CE2C9B"/>
    <w:rsid w:val="00CE2DA5"/>
    <w:rsid w:val="00CE338B"/>
    <w:rsid w:val="00CE34D6"/>
    <w:rsid w:val="00CE366C"/>
    <w:rsid w:val="00CE3ABC"/>
    <w:rsid w:val="00CE41C5"/>
    <w:rsid w:val="00CE41E4"/>
    <w:rsid w:val="00CE45C2"/>
    <w:rsid w:val="00CE509C"/>
    <w:rsid w:val="00CE50DD"/>
    <w:rsid w:val="00CE532E"/>
    <w:rsid w:val="00CE53C5"/>
    <w:rsid w:val="00CE5578"/>
    <w:rsid w:val="00CE5618"/>
    <w:rsid w:val="00CE5839"/>
    <w:rsid w:val="00CE5DAA"/>
    <w:rsid w:val="00CE5DC6"/>
    <w:rsid w:val="00CE5F38"/>
    <w:rsid w:val="00CE6A8C"/>
    <w:rsid w:val="00CE6B6F"/>
    <w:rsid w:val="00CE79B5"/>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DB6"/>
    <w:rsid w:val="00CF243B"/>
    <w:rsid w:val="00CF27CB"/>
    <w:rsid w:val="00CF287E"/>
    <w:rsid w:val="00CF2DBA"/>
    <w:rsid w:val="00CF323D"/>
    <w:rsid w:val="00CF35BC"/>
    <w:rsid w:val="00CF3B1D"/>
    <w:rsid w:val="00CF3EDA"/>
    <w:rsid w:val="00CF43E5"/>
    <w:rsid w:val="00CF50CD"/>
    <w:rsid w:val="00CF51C1"/>
    <w:rsid w:val="00CF5239"/>
    <w:rsid w:val="00CF54DA"/>
    <w:rsid w:val="00CF57B5"/>
    <w:rsid w:val="00CF597A"/>
    <w:rsid w:val="00CF5EC1"/>
    <w:rsid w:val="00CF6427"/>
    <w:rsid w:val="00CF67B6"/>
    <w:rsid w:val="00CF7058"/>
    <w:rsid w:val="00CF70C0"/>
    <w:rsid w:val="00CF7318"/>
    <w:rsid w:val="00CF7319"/>
    <w:rsid w:val="00CF73E0"/>
    <w:rsid w:val="00CF7970"/>
    <w:rsid w:val="00CF79C9"/>
    <w:rsid w:val="00CF7A92"/>
    <w:rsid w:val="00CF7B5C"/>
    <w:rsid w:val="00D002F2"/>
    <w:rsid w:val="00D00363"/>
    <w:rsid w:val="00D007CE"/>
    <w:rsid w:val="00D00B6D"/>
    <w:rsid w:val="00D00C51"/>
    <w:rsid w:val="00D00D29"/>
    <w:rsid w:val="00D01579"/>
    <w:rsid w:val="00D01786"/>
    <w:rsid w:val="00D01CC9"/>
    <w:rsid w:val="00D01E8C"/>
    <w:rsid w:val="00D01F0A"/>
    <w:rsid w:val="00D0219A"/>
    <w:rsid w:val="00D02352"/>
    <w:rsid w:val="00D025CD"/>
    <w:rsid w:val="00D02688"/>
    <w:rsid w:val="00D026C3"/>
    <w:rsid w:val="00D028BD"/>
    <w:rsid w:val="00D02B75"/>
    <w:rsid w:val="00D02C90"/>
    <w:rsid w:val="00D030B0"/>
    <w:rsid w:val="00D03343"/>
    <w:rsid w:val="00D03544"/>
    <w:rsid w:val="00D03597"/>
    <w:rsid w:val="00D038FC"/>
    <w:rsid w:val="00D0393E"/>
    <w:rsid w:val="00D03DA9"/>
    <w:rsid w:val="00D03F32"/>
    <w:rsid w:val="00D046AC"/>
    <w:rsid w:val="00D04A78"/>
    <w:rsid w:val="00D04B40"/>
    <w:rsid w:val="00D04C07"/>
    <w:rsid w:val="00D0511B"/>
    <w:rsid w:val="00D0527B"/>
    <w:rsid w:val="00D052CD"/>
    <w:rsid w:val="00D05348"/>
    <w:rsid w:val="00D0536A"/>
    <w:rsid w:val="00D0544E"/>
    <w:rsid w:val="00D054BD"/>
    <w:rsid w:val="00D058F0"/>
    <w:rsid w:val="00D05D33"/>
    <w:rsid w:val="00D05F01"/>
    <w:rsid w:val="00D06506"/>
    <w:rsid w:val="00D06A6F"/>
    <w:rsid w:val="00D078E5"/>
    <w:rsid w:val="00D07AAA"/>
    <w:rsid w:val="00D07EC1"/>
    <w:rsid w:val="00D07FB0"/>
    <w:rsid w:val="00D10120"/>
    <w:rsid w:val="00D10206"/>
    <w:rsid w:val="00D1055D"/>
    <w:rsid w:val="00D10583"/>
    <w:rsid w:val="00D10744"/>
    <w:rsid w:val="00D108AC"/>
    <w:rsid w:val="00D108B2"/>
    <w:rsid w:val="00D10DB5"/>
    <w:rsid w:val="00D11104"/>
    <w:rsid w:val="00D11208"/>
    <w:rsid w:val="00D1128A"/>
    <w:rsid w:val="00D1284F"/>
    <w:rsid w:val="00D129DB"/>
    <w:rsid w:val="00D12C3F"/>
    <w:rsid w:val="00D12EA2"/>
    <w:rsid w:val="00D13125"/>
    <w:rsid w:val="00D134B1"/>
    <w:rsid w:val="00D136C4"/>
    <w:rsid w:val="00D138D3"/>
    <w:rsid w:val="00D14044"/>
    <w:rsid w:val="00D14118"/>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538"/>
    <w:rsid w:val="00D17742"/>
    <w:rsid w:val="00D17D4D"/>
    <w:rsid w:val="00D17FEA"/>
    <w:rsid w:val="00D202A3"/>
    <w:rsid w:val="00D204BF"/>
    <w:rsid w:val="00D20A43"/>
    <w:rsid w:val="00D20CFE"/>
    <w:rsid w:val="00D212BC"/>
    <w:rsid w:val="00D2131D"/>
    <w:rsid w:val="00D219DE"/>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4BE3"/>
    <w:rsid w:val="00D24E29"/>
    <w:rsid w:val="00D25328"/>
    <w:rsid w:val="00D2563C"/>
    <w:rsid w:val="00D25F03"/>
    <w:rsid w:val="00D2620E"/>
    <w:rsid w:val="00D2641C"/>
    <w:rsid w:val="00D2663E"/>
    <w:rsid w:val="00D267F9"/>
    <w:rsid w:val="00D271EE"/>
    <w:rsid w:val="00D27251"/>
    <w:rsid w:val="00D27325"/>
    <w:rsid w:val="00D27379"/>
    <w:rsid w:val="00D279A1"/>
    <w:rsid w:val="00D279EE"/>
    <w:rsid w:val="00D27CC7"/>
    <w:rsid w:val="00D27ECA"/>
    <w:rsid w:val="00D27F84"/>
    <w:rsid w:val="00D30298"/>
    <w:rsid w:val="00D30399"/>
    <w:rsid w:val="00D30D98"/>
    <w:rsid w:val="00D31041"/>
    <w:rsid w:val="00D31923"/>
    <w:rsid w:val="00D319AB"/>
    <w:rsid w:val="00D31B63"/>
    <w:rsid w:val="00D31E74"/>
    <w:rsid w:val="00D31EB2"/>
    <w:rsid w:val="00D31FAC"/>
    <w:rsid w:val="00D32072"/>
    <w:rsid w:val="00D3210A"/>
    <w:rsid w:val="00D322ED"/>
    <w:rsid w:val="00D325BF"/>
    <w:rsid w:val="00D32613"/>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02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ABA"/>
    <w:rsid w:val="00D41C59"/>
    <w:rsid w:val="00D41C6B"/>
    <w:rsid w:val="00D41E3E"/>
    <w:rsid w:val="00D42319"/>
    <w:rsid w:val="00D423CC"/>
    <w:rsid w:val="00D430FB"/>
    <w:rsid w:val="00D433F2"/>
    <w:rsid w:val="00D43876"/>
    <w:rsid w:val="00D43933"/>
    <w:rsid w:val="00D43B2A"/>
    <w:rsid w:val="00D43C9A"/>
    <w:rsid w:val="00D44557"/>
    <w:rsid w:val="00D44806"/>
    <w:rsid w:val="00D44B75"/>
    <w:rsid w:val="00D44E53"/>
    <w:rsid w:val="00D45191"/>
    <w:rsid w:val="00D45359"/>
    <w:rsid w:val="00D45BC4"/>
    <w:rsid w:val="00D45CBB"/>
    <w:rsid w:val="00D45D02"/>
    <w:rsid w:val="00D46275"/>
    <w:rsid w:val="00D46692"/>
    <w:rsid w:val="00D46736"/>
    <w:rsid w:val="00D468C9"/>
    <w:rsid w:val="00D477CD"/>
    <w:rsid w:val="00D47D69"/>
    <w:rsid w:val="00D5003E"/>
    <w:rsid w:val="00D50366"/>
    <w:rsid w:val="00D5097E"/>
    <w:rsid w:val="00D50A12"/>
    <w:rsid w:val="00D50DE3"/>
    <w:rsid w:val="00D517BD"/>
    <w:rsid w:val="00D517DB"/>
    <w:rsid w:val="00D5193F"/>
    <w:rsid w:val="00D51DBB"/>
    <w:rsid w:val="00D52150"/>
    <w:rsid w:val="00D5215A"/>
    <w:rsid w:val="00D527B7"/>
    <w:rsid w:val="00D52826"/>
    <w:rsid w:val="00D5298D"/>
    <w:rsid w:val="00D52C35"/>
    <w:rsid w:val="00D52C80"/>
    <w:rsid w:val="00D53173"/>
    <w:rsid w:val="00D53242"/>
    <w:rsid w:val="00D53288"/>
    <w:rsid w:val="00D53602"/>
    <w:rsid w:val="00D539D8"/>
    <w:rsid w:val="00D53AA8"/>
    <w:rsid w:val="00D53BC4"/>
    <w:rsid w:val="00D54953"/>
    <w:rsid w:val="00D54F57"/>
    <w:rsid w:val="00D550AA"/>
    <w:rsid w:val="00D560D0"/>
    <w:rsid w:val="00D561F0"/>
    <w:rsid w:val="00D562DE"/>
    <w:rsid w:val="00D56606"/>
    <w:rsid w:val="00D56974"/>
    <w:rsid w:val="00D569C9"/>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2E27"/>
    <w:rsid w:val="00D63595"/>
    <w:rsid w:val="00D63706"/>
    <w:rsid w:val="00D63A79"/>
    <w:rsid w:val="00D63AFA"/>
    <w:rsid w:val="00D63B04"/>
    <w:rsid w:val="00D63B49"/>
    <w:rsid w:val="00D63EC8"/>
    <w:rsid w:val="00D63EDF"/>
    <w:rsid w:val="00D63EFC"/>
    <w:rsid w:val="00D63F00"/>
    <w:rsid w:val="00D640C6"/>
    <w:rsid w:val="00D6430C"/>
    <w:rsid w:val="00D649EA"/>
    <w:rsid w:val="00D65218"/>
    <w:rsid w:val="00D65872"/>
    <w:rsid w:val="00D65956"/>
    <w:rsid w:val="00D660F2"/>
    <w:rsid w:val="00D662B6"/>
    <w:rsid w:val="00D66379"/>
    <w:rsid w:val="00D666A5"/>
    <w:rsid w:val="00D666FA"/>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15"/>
    <w:rsid w:val="00D70CBF"/>
    <w:rsid w:val="00D70DC6"/>
    <w:rsid w:val="00D70F1B"/>
    <w:rsid w:val="00D71105"/>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5FF"/>
    <w:rsid w:val="00D826EC"/>
    <w:rsid w:val="00D827AF"/>
    <w:rsid w:val="00D82CEE"/>
    <w:rsid w:val="00D831AD"/>
    <w:rsid w:val="00D83214"/>
    <w:rsid w:val="00D83378"/>
    <w:rsid w:val="00D835E5"/>
    <w:rsid w:val="00D83BF5"/>
    <w:rsid w:val="00D83FBD"/>
    <w:rsid w:val="00D840FF"/>
    <w:rsid w:val="00D843B2"/>
    <w:rsid w:val="00D84514"/>
    <w:rsid w:val="00D8451E"/>
    <w:rsid w:val="00D84B94"/>
    <w:rsid w:val="00D85007"/>
    <w:rsid w:val="00D85677"/>
    <w:rsid w:val="00D85D44"/>
    <w:rsid w:val="00D860E1"/>
    <w:rsid w:val="00D86190"/>
    <w:rsid w:val="00D86390"/>
    <w:rsid w:val="00D866C3"/>
    <w:rsid w:val="00D866F4"/>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8F3"/>
    <w:rsid w:val="00D92C0C"/>
    <w:rsid w:val="00D92CAA"/>
    <w:rsid w:val="00D92CF6"/>
    <w:rsid w:val="00D92ECE"/>
    <w:rsid w:val="00D92EF4"/>
    <w:rsid w:val="00D93320"/>
    <w:rsid w:val="00D933BE"/>
    <w:rsid w:val="00D93504"/>
    <w:rsid w:val="00D9366E"/>
    <w:rsid w:val="00D936BA"/>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A17"/>
    <w:rsid w:val="00D96C01"/>
    <w:rsid w:val="00D96C22"/>
    <w:rsid w:val="00D96C25"/>
    <w:rsid w:val="00D96DF9"/>
    <w:rsid w:val="00D96E69"/>
    <w:rsid w:val="00D96FFE"/>
    <w:rsid w:val="00D97528"/>
    <w:rsid w:val="00D97798"/>
    <w:rsid w:val="00D977AF"/>
    <w:rsid w:val="00D97F4E"/>
    <w:rsid w:val="00DA0115"/>
    <w:rsid w:val="00DA0F5A"/>
    <w:rsid w:val="00DA122D"/>
    <w:rsid w:val="00DA1B66"/>
    <w:rsid w:val="00DA2ACE"/>
    <w:rsid w:val="00DA2B85"/>
    <w:rsid w:val="00DA2F52"/>
    <w:rsid w:val="00DA317E"/>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4C"/>
    <w:rsid w:val="00DA5F55"/>
    <w:rsid w:val="00DA6AAC"/>
    <w:rsid w:val="00DA6D0C"/>
    <w:rsid w:val="00DA713C"/>
    <w:rsid w:val="00DA78E3"/>
    <w:rsid w:val="00DA7F5D"/>
    <w:rsid w:val="00DB0020"/>
    <w:rsid w:val="00DB038E"/>
    <w:rsid w:val="00DB045D"/>
    <w:rsid w:val="00DB053A"/>
    <w:rsid w:val="00DB0575"/>
    <w:rsid w:val="00DB0770"/>
    <w:rsid w:val="00DB0A6E"/>
    <w:rsid w:val="00DB0D82"/>
    <w:rsid w:val="00DB105B"/>
    <w:rsid w:val="00DB1AA5"/>
    <w:rsid w:val="00DB2337"/>
    <w:rsid w:val="00DB252D"/>
    <w:rsid w:val="00DB27ED"/>
    <w:rsid w:val="00DB29DA"/>
    <w:rsid w:val="00DB2C6E"/>
    <w:rsid w:val="00DB2D0E"/>
    <w:rsid w:val="00DB2E8C"/>
    <w:rsid w:val="00DB3459"/>
    <w:rsid w:val="00DB357E"/>
    <w:rsid w:val="00DB3956"/>
    <w:rsid w:val="00DB3C1E"/>
    <w:rsid w:val="00DB412F"/>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CAA"/>
    <w:rsid w:val="00DB6E52"/>
    <w:rsid w:val="00DB731E"/>
    <w:rsid w:val="00DB73B7"/>
    <w:rsid w:val="00DB73C3"/>
    <w:rsid w:val="00DB78DB"/>
    <w:rsid w:val="00DB78DE"/>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9C"/>
    <w:rsid w:val="00DD2CB2"/>
    <w:rsid w:val="00DD2D98"/>
    <w:rsid w:val="00DD2F5D"/>
    <w:rsid w:val="00DD3092"/>
    <w:rsid w:val="00DD34E6"/>
    <w:rsid w:val="00DD35CB"/>
    <w:rsid w:val="00DD37B3"/>
    <w:rsid w:val="00DD3CD4"/>
    <w:rsid w:val="00DD3F6B"/>
    <w:rsid w:val="00DD43A0"/>
    <w:rsid w:val="00DD4522"/>
    <w:rsid w:val="00DD4ACC"/>
    <w:rsid w:val="00DD4C97"/>
    <w:rsid w:val="00DD4DDC"/>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703C"/>
    <w:rsid w:val="00DD70E3"/>
    <w:rsid w:val="00DD7476"/>
    <w:rsid w:val="00DD76A8"/>
    <w:rsid w:val="00DD7AB9"/>
    <w:rsid w:val="00DD7BBE"/>
    <w:rsid w:val="00DD7C66"/>
    <w:rsid w:val="00DE004C"/>
    <w:rsid w:val="00DE04BB"/>
    <w:rsid w:val="00DE086D"/>
    <w:rsid w:val="00DE08E8"/>
    <w:rsid w:val="00DE0CFD"/>
    <w:rsid w:val="00DE11BC"/>
    <w:rsid w:val="00DE19A1"/>
    <w:rsid w:val="00DE1A02"/>
    <w:rsid w:val="00DE1A61"/>
    <w:rsid w:val="00DE1A91"/>
    <w:rsid w:val="00DE226A"/>
    <w:rsid w:val="00DE2777"/>
    <w:rsid w:val="00DE2BDC"/>
    <w:rsid w:val="00DE2D53"/>
    <w:rsid w:val="00DE33D3"/>
    <w:rsid w:val="00DE3A8F"/>
    <w:rsid w:val="00DE3C1B"/>
    <w:rsid w:val="00DE423F"/>
    <w:rsid w:val="00DE4323"/>
    <w:rsid w:val="00DE447A"/>
    <w:rsid w:val="00DE4B25"/>
    <w:rsid w:val="00DE5606"/>
    <w:rsid w:val="00DE582E"/>
    <w:rsid w:val="00DE5C63"/>
    <w:rsid w:val="00DE5CB1"/>
    <w:rsid w:val="00DE5EA9"/>
    <w:rsid w:val="00DE672A"/>
    <w:rsid w:val="00DE6B56"/>
    <w:rsid w:val="00DE6BF3"/>
    <w:rsid w:val="00DE715E"/>
    <w:rsid w:val="00DE776E"/>
    <w:rsid w:val="00DE7AAB"/>
    <w:rsid w:val="00DE7B3A"/>
    <w:rsid w:val="00DE7C3F"/>
    <w:rsid w:val="00DF091C"/>
    <w:rsid w:val="00DF0DAD"/>
    <w:rsid w:val="00DF0ED6"/>
    <w:rsid w:val="00DF1010"/>
    <w:rsid w:val="00DF12B5"/>
    <w:rsid w:val="00DF17B5"/>
    <w:rsid w:val="00DF23B2"/>
    <w:rsid w:val="00DF26C2"/>
    <w:rsid w:val="00DF3246"/>
    <w:rsid w:val="00DF3B04"/>
    <w:rsid w:val="00DF3BC2"/>
    <w:rsid w:val="00DF3DC6"/>
    <w:rsid w:val="00DF3E78"/>
    <w:rsid w:val="00DF4024"/>
    <w:rsid w:val="00DF41AB"/>
    <w:rsid w:val="00DF452C"/>
    <w:rsid w:val="00DF46C3"/>
    <w:rsid w:val="00DF4EF4"/>
    <w:rsid w:val="00DF5164"/>
    <w:rsid w:val="00DF5243"/>
    <w:rsid w:val="00DF52E5"/>
    <w:rsid w:val="00DF53D8"/>
    <w:rsid w:val="00DF5429"/>
    <w:rsid w:val="00DF55B2"/>
    <w:rsid w:val="00DF58C2"/>
    <w:rsid w:val="00DF5C25"/>
    <w:rsid w:val="00DF5D32"/>
    <w:rsid w:val="00DF6217"/>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2E99"/>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A5C"/>
    <w:rsid w:val="00E17FC8"/>
    <w:rsid w:val="00E21397"/>
    <w:rsid w:val="00E226B0"/>
    <w:rsid w:val="00E22E4C"/>
    <w:rsid w:val="00E236F5"/>
    <w:rsid w:val="00E23B53"/>
    <w:rsid w:val="00E23E21"/>
    <w:rsid w:val="00E23E7A"/>
    <w:rsid w:val="00E24088"/>
    <w:rsid w:val="00E2440E"/>
    <w:rsid w:val="00E24875"/>
    <w:rsid w:val="00E24998"/>
    <w:rsid w:val="00E249BB"/>
    <w:rsid w:val="00E249E9"/>
    <w:rsid w:val="00E24BA9"/>
    <w:rsid w:val="00E24F04"/>
    <w:rsid w:val="00E259EA"/>
    <w:rsid w:val="00E25AB7"/>
    <w:rsid w:val="00E25E7E"/>
    <w:rsid w:val="00E26014"/>
    <w:rsid w:val="00E2613A"/>
    <w:rsid w:val="00E262B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4A5"/>
    <w:rsid w:val="00E315C1"/>
    <w:rsid w:val="00E31B35"/>
    <w:rsid w:val="00E31C72"/>
    <w:rsid w:val="00E31DAC"/>
    <w:rsid w:val="00E31E68"/>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701F"/>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5CCA"/>
    <w:rsid w:val="00E460A9"/>
    <w:rsid w:val="00E46653"/>
    <w:rsid w:val="00E46999"/>
    <w:rsid w:val="00E4737F"/>
    <w:rsid w:val="00E47A5A"/>
    <w:rsid w:val="00E500ED"/>
    <w:rsid w:val="00E502A7"/>
    <w:rsid w:val="00E505B3"/>
    <w:rsid w:val="00E50741"/>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5E7"/>
    <w:rsid w:val="00E5668E"/>
    <w:rsid w:val="00E5668F"/>
    <w:rsid w:val="00E56829"/>
    <w:rsid w:val="00E56C4C"/>
    <w:rsid w:val="00E56F01"/>
    <w:rsid w:val="00E572FD"/>
    <w:rsid w:val="00E57D8A"/>
    <w:rsid w:val="00E57EE5"/>
    <w:rsid w:val="00E603C5"/>
    <w:rsid w:val="00E607B6"/>
    <w:rsid w:val="00E6097B"/>
    <w:rsid w:val="00E609E0"/>
    <w:rsid w:val="00E60C1A"/>
    <w:rsid w:val="00E60F79"/>
    <w:rsid w:val="00E618C3"/>
    <w:rsid w:val="00E619F2"/>
    <w:rsid w:val="00E61AD1"/>
    <w:rsid w:val="00E62497"/>
    <w:rsid w:val="00E62500"/>
    <w:rsid w:val="00E62818"/>
    <w:rsid w:val="00E62C01"/>
    <w:rsid w:val="00E62CDC"/>
    <w:rsid w:val="00E634D2"/>
    <w:rsid w:val="00E64A14"/>
    <w:rsid w:val="00E64D92"/>
    <w:rsid w:val="00E64FD3"/>
    <w:rsid w:val="00E6572A"/>
    <w:rsid w:val="00E65BCB"/>
    <w:rsid w:val="00E66053"/>
    <w:rsid w:val="00E66577"/>
    <w:rsid w:val="00E66595"/>
    <w:rsid w:val="00E66997"/>
    <w:rsid w:val="00E66CA7"/>
    <w:rsid w:val="00E67AB7"/>
    <w:rsid w:val="00E67ABF"/>
    <w:rsid w:val="00E67D4D"/>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B04"/>
    <w:rsid w:val="00E71DFB"/>
    <w:rsid w:val="00E72002"/>
    <w:rsid w:val="00E72399"/>
    <w:rsid w:val="00E72682"/>
    <w:rsid w:val="00E727F2"/>
    <w:rsid w:val="00E72810"/>
    <w:rsid w:val="00E72974"/>
    <w:rsid w:val="00E72B45"/>
    <w:rsid w:val="00E72EF5"/>
    <w:rsid w:val="00E72F39"/>
    <w:rsid w:val="00E734D9"/>
    <w:rsid w:val="00E735A2"/>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470"/>
    <w:rsid w:val="00E764CD"/>
    <w:rsid w:val="00E767B2"/>
    <w:rsid w:val="00E77135"/>
    <w:rsid w:val="00E773AA"/>
    <w:rsid w:val="00E77545"/>
    <w:rsid w:val="00E77BF7"/>
    <w:rsid w:val="00E77D8B"/>
    <w:rsid w:val="00E8009C"/>
    <w:rsid w:val="00E8013E"/>
    <w:rsid w:val="00E801EC"/>
    <w:rsid w:val="00E80229"/>
    <w:rsid w:val="00E80358"/>
    <w:rsid w:val="00E80529"/>
    <w:rsid w:val="00E8057E"/>
    <w:rsid w:val="00E80B5D"/>
    <w:rsid w:val="00E8133F"/>
    <w:rsid w:val="00E81404"/>
    <w:rsid w:val="00E81B26"/>
    <w:rsid w:val="00E82078"/>
    <w:rsid w:val="00E820F6"/>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3012"/>
    <w:rsid w:val="00E930A6"/>
    <w:rsid w:val="00E93579"/>
    <w:rsid w:val="00E935B3"/>
    <w:rsid w:val="00E93848"/>
    <w:rsid w:val="00E938B1"/>
    <w:rsid w:val="00E93F3B"/>
    <w:rsid w:val="00E93FA3"/>
    <w:rsid w:val="00E93FB8"/>
    <w:rsid w:val="00E940BC"/>
    <w:rsid w:val="00E94A98"/>
    <w:rsid w:val="00E94EBC"/>
    <w:rsid w:val="00E951E0"/>
    <w:rsid w:val="00E95383"/>
    <w:rsid w:val="00E95CB4"/>
    <w:rsid w:val="00E95D12"/>
    <w:rsid w:val="00E95EA8"/>
    <w:rsid w:val="00E9620F"/>
    <w:rsid w:val="00E963C2"/>
    <w:rsid w:val="00E963DD"/>
    <w:rsid w:val="00E96AB8"/>
    <w:rsid w:val="00E96B9C"/>
    <w:rsid w:val="00E96D05"/>
    <w:rsid w:val="00E96D78"/>
    <w:rsid w:val="00E96E00"/>
    <w:rsid w:val="00E96E72"/>
    <w:rsid w:val="00E97DFD"/>
    <w:rsid w:val="00EA04AB"/>
    <w:rsid w:val="00EA0619"/>
    <w:rsid w:val="00EA0923"/>
    <w:rsid w:val="00EA0A6D"/>
    <w:rsid w:val="00EA125F"/>
    <w:rsid w:val="00EA1661"/>
    <w:rsid w:val="00EA19D6"/>
    <w:rsid w:val="00EA1AEF"/>
    <w:rsid w:val="00EA1E4A"/>
    <w:rsid w:val="00EA20FE"/>
    <w:rsid w:val="00EA2292"/>
    <w:rsid w:val="00EA22A9"/>
    <w:rsid w:val="00EA2D41"/>
    <w:rsid w:val="00EA3166"/>
    <w:rsid w:val="00EA32DA"/>
    <w:rsid w:val="00EA3443"/>
    <w:rsid w:val="00EA3D31"/>
    <w:rsid w:val="00EA3D4A"/>
    <w:rsid w:val="00EA3FCE"/>
    <w:rsid w:val="00EA3FF4"/>
    <w:rsid w:val="00EA4099"/>
    <w:rsid w:val="00EA42E6"/>
    <w:rsid w:val="00EA45CB"/>
    <w:rsid w:val="00EA46C3"/>
    <w:rsid w:val="00EA4748"/>
    <w:rsid w:val="00EA4A92"/>
    <w:rsid w:val="00EA4CD2"/>
    <w:rsid w:val="00EA4F43"/>
    <w:rsid w:val="00EA56E3"/>
    <w:rsid w:val="00EA572E"/>
    <w:rsid w:val="00EA573A"/>
    <w:rsid w:val="00EA5E38"/>
    <w:rsid w:val="00EA639B"/>
    <w:rsid w:val="00EA67A3"/>
    <w:rsid w:val="00EA6970"/>
    <w:rsid w:val="00EA6B5A"/>
    <w:rsid w:val="00EA6EF2"/>
    <w:rsid w:val="00EA7248"/>
    <w:rsid w:val="00EA75E9"/>
    <w:rsid w:val="00EA7753"/>
    <w:rsid w:val="00EA796E"/>
    <w:rsid w:val="00EB0128"/>
    <w:rsid w:val="00EB057D"/>
    <w:rsid w:val="00EB05E3"/>
    <w:rsid w:val="00EB06A8"/>
    <w:rsid w:val="00EB0886"/>
    <w:rsid w:val="00EB11BC"/>
    <w:rsid w:val="00EB1282"/>
    <w:rsid w:val="00EB14FD"/>
    <w:rsid w:val="00EB16EC"/>
    <w:rsid w:val="00EB18CB"/>
    <w:rsid w:val="00EB1B25"/>
    <w:rsid w:val="00EB1C0F"/>
    <w:rsid w:val="00EB1C6E"/>
    <w:rsid w:val="00EB1D05"/>
    <w:rsid w:val="00EB205C"/>
    <w:rsid w:val="00EB23D7"/>
    <w:rsid w:val="00EB3012"/>
    <w:rsid w:val="00EB3074"/>
    <w:rsid w:val="00EB315D"/>
    <w:rsid w:val="00EB3187"/>
    <w:rsid w:val="00EB31C2"/>
    <w:rsid w:val="00EB323A"/>
    <w:rsid w:val="00EB34E6"/>
    <w:rsid w:val="00EB35E7"/>
    <w:rsid w:val="00EB3658"/>
    <w:rsid w:val="00EB36E9"/>
    <w:rsid w:val="00EB3836"/>
    <w:rsid w:val="00EB3FCA"/>
    <w:rsid w:val="00EB49DE"/>
    <w:rsid w:val="00EB4BD3"/>
    <w:rsid w:val="00EB4C90"/>
    <w:rsid w:val="00EB51B1"/>
    <w:rsid w:val="00EB51DA"/>
    <w:rsid w:val="00EB5263"/>
    <w:rsid w:val="00EB5CFB"/>
    <w:rsid w:val="00EB5EBE"/>
    <w:rsid w:val="00EB62E4"/>
    <w:rsid w:val="00EB630F"/>
    <w:rsid w:val="00EB63BF"/>
    <w:rsid w:val="00EB64DE"/>
    <w:rsid w:val="00EB6865"/>
    <w:rsid w:val="00EB6D7E"/>
    <w:rsid w:val="00EB6F14"/>
    <w:rsid w:val="00EB7021"/>
    <w:rsid w:val="00EB7035"/>
    <w:rsid w:val="00EB717B"/>
    <w:rsid w:val="00EB7228"/>
    <w:rsid w:val="00EB7300"/>
    <w:rsid w:val="00EB7576"/>
    <w:rsid w:val="00EB757C"/>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33F"/>
    <w:rsid w:val="00EC6F86"/>
    <w:rsid w:val="00EC7021"/>
    <w:rsid w:val="00EC71AE"/>
    <w:rsid w:val="00EC74B8"/>
    <w:rsid w:val="00EC75D0"/>
    <w:rsid w:val="00EC7C9E"/>
    <w:rsid w:val="00EC7CC4"/>
    <w:rsid w:val="00ED046A"/>
    <w:rsid w:val="00ED04D1"/>
    <w:rsid w:val="00ED0839"/>
    <w:rsid w:val="00ED0863"/>
    <w:rsid w:val="00ED0865"/>
    <w:rsid w:val="00ED087D"/>
    <w:rsid w:val="00ED0A5B"/>
    <w:rsid w:val="00ED0C8F"/>
    <w:rsid w:val="00ED1042"/>
    <w:rsid w:val="00ED1067"/>
    <w:rsid w:val="00ED12AE"/>
    <w:rsid w:val="00ED153E"/>
    <w:rsid w:val="00ED17B6"/>
    <w:rsid w:val="00ED1841"/>
    <w:rsid w:val="00ED1CFC"/>
    <w:rsid w:val="00ED1E42"/>
    <w:rsid w:val="00ED1F2B"/>
    <w:rsid w:val="00ED2091"/>
    <w:rsid w:val="00ED22EF"/>
    <w:rsid w:val="00ED259F"/>
    <w:rsid w:val="00ED3714"/>
    <w:rsid w:val="00ED39ED"/>
    <w:rsid w:val="00ED3B6B"/>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A59"/>
    <w:rsid w:val="00ED7AE5"/>
    <w:rsid w:val="00ED7D44"/>
    <w:rsid w:val="00EE02FE"/>
    <w:rsid w:val="00EE083A"/>
    <w:rsid w:val="00EE083D"/>
    <w:rsid w:val="00EE0B17"/>
    <w:rsid w:val="00EE152D"/>
    <w:rsid w:val="00EE153B"/>
    <w:rsid w:val="00EE185C"/>
    <w:rsid w:val="00EE194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43E"/>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0877"/>
    <w:rsid w:val="00EF0AAE"/>
    <w:rsid w:val="00EF1498"/>
    <w:rsid w:val="00EF1572"/>
    <w:rsid w:val="00EF165D"/>
    <w:rsid w:val="00EF1B07"/>
    <w:rsid w:val="00EF1DB1"/>
    <w:rsid w:val="00EF1F4D"/>
    <w:rsid w:val="00EF1F7E"/>
    <w:rsid w:val="00EF245D"/>
    <w:rsid w:val="00EF2AB8"/>
    <w:rsid w:val="00EF2BC3"/>
    <w:rsid w:val="00EF3456"/>
    <w:rsid w:val="00EF3776"/>
    <w:rsid w:val="00EF39A6"/>
    <w:rsid w:val="00EF4023"/>
    <w:rsid w:val="00EF4354"/>
    <w:rsid w:val="00EF4BFB"/>
    <w:rsid w:val="00EF4C7F"/>
    <w:rsid w:val="00EF4C8F"/>
    <w:rsid w:val="00EF4D4F"/>
    <w:rsid w:val="00EF4E14"/>
    <w:rsid w:val="00EF5AAF"/>
    <w:rsid w:val="00EF6256"/>
    <w:rsid w:val="00EF636C"/>
    <w:rsid w:val="00EF6580"/>
    <w:rsid w:val="00EF67C8"/>
    <w:rsid w:val="00EF6B2B"/>
    <w:rsid w:val="00EF7420"/>
    <w:rsid w:val="00EF74EF"/>
    <w:rsid w:val="00EF7648"/>
    <w:rsid w:val="00EF7A26"/>
    <w:rsid w:val="00EF7B92"/>
    <w:rsid w:val="00F00017"/>
    <w:rsid w:val="00F0098B"/>
    <w:rsid w:val="00F00F97"/>
    <w:rsid w:val="00F01B60"/>
    <w:rsid w:val="00F01B9D"/>
    <w:rsid w:val="00F0211B"/>
    <w:rsid w:val="00F023BC"/>
    <w:rsid w:val="00F02758"/>
    <w:rsid w:val="00F027DC"/>
    <w:rsid w:val="00F028AB"/>
    <w:rsid w:val="00F02A47"/>
    <w:rsid w:val="00F02ABD"/>
    <w:rsid w:val="00F0377B"/>
    <w:rsid w:val="00F0390B"/>
    <w:rsid w:val="00F03D5C"/>
    <w:rsid w:val="00F03D8A"/>
    <w:rsid w:val="00F03DA0"/>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3B5"/>
    <w:rsid w:val="00F109E4"/>
    <w:rsid w:val="00F109E6"/>
    <w:rsid w:val="00F10AD6"/>
    <w:rsid w:val="00F10C4B"/>
    <w:rsid w:val="00F10C9D"/>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363"/>
    <w:rsid w:val="00F14815"/>
    <w:rsid w:val="00F14A6C"/>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20346"/>
    <w:rsid w:val="00F20707"/>
    <w:rsid w:val="00F20D92"/>
    <w:rsid w:val="00F20F01"/>
    <w:rsid w:val="00F21104"/>
    <w:rsid w:val="00F213EE"/>
    <w:rsid w:val="00F21608"/>
    <w:rsid w:val="00F21DA8"/>
    <w:rsid w:val="00F22128"/>
    <w:rsid w:val="00F22827"/>
    <w:rsid w:val="00F22FB0"/>
    <w:rsid w:val="00F232E1"/>
    <w:rsid w:val="00F235CD"/>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B6B"/>
    <w:rsid w:val="00F30CAC"/>
    <w:rsid w:val="00F30E56"/>
    <w:rsid w:val="00F30EA0"/>
    <w:rsid w:val="00F31043"/>
    <w:rsid w:val="00F310D5"/>
    <w:rsid w:val="00F31169"/>
    <w:rsid w:val="00F31419"/>
    <w:rsid w:val="00F31662"/>
    <w:rsid w:val="00F3167B"/>
    <w:rsid w:val="00F3186D"/>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E35"/>
    <w:rsid w:val="00F355B0"/>
    <w:rsid w:val="00F35769"/>
    <w:rsid w:val="00F3591F"/>
    <w:rsid w:val="00F35965"/>
    <w:rsid w:val="00F35AE9"/>
    <w:rsid w:val="00F36318"/>
    <w:rsid w:val="00F364BC"/>
    <w:rsid w:val="00F36878"/>
    <w:rsid w:val="00F36E54"/>
    <w:rsid w:val="00F36EA7"/>
    <w:rsid w:val="00F370D1"/>
    <w:rsid w:val="00F370EA"/>
    <w:rsid w:val="00F3712E"/>
    <w:rsid w:val="00F37210"/>
    <w:rsid w:val="00F37343"/>
    <w:rsid w:val="00F37560"/>
    <w:rsid w:val="00F3790C"/>
    <w:rsid w:val="00F4013B"/>
    <w:rsid w:val="00F4031C"/>
    <w:rsid w:val="00F40435"/>
    <w:rsid w:val="00F4070F"/>
    <w:rsid w:val="00F4099B"/>
    <w:rsid w:val="00F41259"/>
    <w:rsid w:val="00F415BA"/>
    <w:rsid w:val="00F4164F"/>
    <w:rsid w:val="00F41700"/>
    <w:rsid w:val="00F4170B"/>
    <w:rsid w:val="00F418DE"/>
    <w:rsid w:val="00F41E57"/>
    <w:rsid w:val="00F421D4"/>
    <w:rsid w:val="00F42236"/>
    <w:rsid w:val="00F4245C"/>
    <w:rsid w:val="00F42624"/>
    <w:rsid w:val="00F426F4"/>
    <w:rsid w:val="00F42E03"/>
    <w:rsid w:val="00F42F55"/>
    <w:rsid w:val="00F430E4"/>
    <w:rsid w:val="00F434DE"/>
    <w:rsid w:val="00F436A8"/>
    <w:rsid w:val="00F437CB"/>
    <w:rsid w:val="00F43A40"/>
    <w:rsid w:val="00F43A64"/>
    <w:rsid w:val="00F43CC5"/>
    <w:rsid w:val="00F44349"/>
    <w:rsid w:val="00F4478B"/>
    <w:rsid w:val="00F4484B"/>
    <w:rsid w:val="00F4484C"/>
    <w:rsid w:val="00F44896"/>
    <w:rsid w:val="00F4491C"/>
    <w:rsid w:val="00F44B08"/>
    <w:rsid w:val="00F44BA8"/>
    <w:rsid w:val="00F45301"/>
    <w:rsid w:val="00F455B8"/>
    <w:rsid w:val="00F455E1"/>
    <w:rsid w:val="00F45793"/>
    <w:rsid w:val="00F4582D"/>
    <w:rsid w:val="00F4596F"/>
    <w:rsid w:val="00F45C9B"/>
    <w:rsid w:val="00F464A5"/>
    <w:rsid w:val="00F46838"/>
    <w:rsid w:val="00F46C88"/>
    <w:rsid w:val="00F4703A"/>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9AE"/>
    <w:rsid w:val="00F53E30"/>
    <w:rsid w:val="00F543CF"/>
    <w:rsid w:val="00F5441B"/>
    <w:rsid w:val="00F548B2"/>
    <w:rsid w:val="00F54CF5"/>
    <w:rsid w:val="00F54E20"/>
    <w:rsid w:val="00F55B7C"/>
    <w:rsid w:val="00F55CC0"/>
    <w:rsid w:val="00F56082"/>
    <w:rsid w:val="00F5678D"/>
    <w:rsid w:val="00F56865"/>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37D"/>
    <w:rsid w:val="00F63489"/>
    <w:rsid w:val="00F63571"/>
    <w:rsid w:val="00F635E0"/>
    <w:rsid w:val="00F63783"/>
    <w:rsid w:val="00F63A0F"/>
    <w:rsid w:val="00F63C51"/>
    <w:rsid w:val="00F63E0E"/>
    <w:rsid w:val="00F63FC6"/>
    <w:rsid w:val="00F641AD"/>
    <w:rsid w:val="00F645AF"/>
    <w:rsid w:val="00F64A6C"/>
    <w:rsid w:val="00F656B0"/>
    <w:rsid w:val="00F66CF1"/>
    <w:rsid w:val="00F66EED"/>
    <w:rsid w:val="00F6705E"/>
    <w:rsid w:val="00F6750E"/>
    <w:rsid w:val="00F675FA"/>
    <w:rsid w:val="00F67764"/>
    <w:rsid w:val="00F67CC6"/>
    <w:rsid w:val="00F67D83"/>
    <w:rsid w:val="00F70179"/>
    <w:rsid w:val="00F701DD"/>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8AA"/>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5A"/>
    <w:rsid w:val="00F771F3"/>
    <w:rsid w:val="00F77246"/>
    <w:rsid w:val="00F77674"/>
    <w:rsid w:val="00F77C21"/>
    <w:rsid w:val="00F77CB8"/>
    <w:rsid w:val="00F77DE0"/>
    <w:rsid w:val="00F80043"/>
    <w:rsid w:val="00F80C08"/>
    <w:rsid w:val="00F81252"/>
    <w:rsid w:val="00F81888"/>
    <w:rsid w:val="00F82959"/>
    <w:rsid w:val="00F82B07"/>
    <w:rsid w:val="00F82B8E"/>
    <w:rsid w:val="00F82D7B"/>
    <w:rsid w:val="00F82FBC"/>
    <w:rsid w:val="00F83877"/>
    <w:rsid w:val="00F83DCC"/>
    <w:rsid w:val="00F83E8C"/>
    <w:rsid w:val="00F8418F"/>
    <w:rsid w:val="00F84512"/>
    <w:rsid w:val="00F845EC"/>
    <w:rsid w:val="00F84AC5"/>
    <w:rsid w:val="00F84C6A"/>
    <w:rsid w:val="00F85203"/>
    <w:rsid w:val="00F855B4"/>
    <w:rsid w:val="00F85788"/>
    <w:rsid w:val="00F85A2B"/>
    <w:rsid w:val="00F85A53"/>
    <w:rsid w:val="00F85A86"/>
    <w:rsid w:val="00F85B6A"/>
    <w:rsid w:val="00F85C47"/>
    <w:rsid w:val="00F85EFF"/>
    <w:rsid w:val="00F8656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0EF8"/>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3E6D"/>
    <w:rsid w:val="00F9433A"/>
    <w:rsid w:val="00F94457"/>
    <w:rsid w:val="00F94565"/>
    <w:rsid w:val="00F948ED"/>
    <w:rsid w:val="00F94D5D"/>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2BCE"/>
    <w:rsid w:val="00FA3059"/>
    <w:rsid w:val="00FA33FD"/>
    <w:rsid w:val="00FA3449"/>
    <w:rsid w:val="00FA3C27"/>
    <w:rsid w:val="00FA4B7B"/>
    <w:rsid w:val="00FA4C51"/>
    <w:rsid w:val="00FA4FEA"/>
    <w:rsid w:val="00FA5004"/>
    <w:rsid w:val="00FA521E"/>
    <w:rsid w:val="00FA5634"/>
    <w:rsid w:val="00FA574F"/>
    <w:rsid w:val="00FA576D"/>
    <w:rsid w:val="00FA5912"/>
    <w:rsid w:val="00FA5B1A"/>
    <w:rsid w:val="00FA5E68"/>
    <w:rsid w:val="00FA5EA8"/>
    <w:rsid w:val="00FA5FBE"/>
    <w:rsid w:val="00FA6122"/>
    <w:rsid w:val="00FA6692"/>
    <w:rsid w:val="00FA6973"/>
    <w:rsid w:val="00FA7654"/>
    <w:rsid w:val="00FA794F"/>
    <w:rsid w:val="00FA7C72"/>
    <w:rsid w:val="00FB01C7"/>
    <w:rsid w:val="00FB036D"/>
    <w:rsid w:val="00FB03AF"/>
    <w:rsid w:val="00FB0778"/>
    <w:rsid w:val="00FB0953"/>
    <w:rsid w:val="00FB0DC3"/>
    <w:rsid w:val="00FB0E13"/>
    <w:rsid w:val="00FB11C2"/>
    <w:rsid w:val="00FB12D7"/>
    <w:rsid w:val="00FB1438"/>
    <w:rsid w:val="00FB19B0"/>
    <w:rsid w:val="00FB1C16"/>
    <w:rsid w:val="00FB1F9C"/>
    <w:rsid w:val="00FB238D"/>
    <w:rsid w:val="00FB269F"/>
    <w:rsid w:val="00FB29F2"/>
    <w:rsid w:val="00FB2CF4"/>
    <w:rsid w:val="00FB36E9"/>
    <w:rsid w:val="00FB38CE"/>
    <w:rsid w:val="00FB3907"/>
    <w:rsid w:val="00FB3923"/>
    <w:rsid w:val="00FB41BB"/>
    <w:rsid w:val="00FB44AD"/>
    <w:rsid w:val="00FB46D1"/>
    <w:rsid w:val="00FB4BF3"/>
    <w:rsid w:val="00FB5775"/>
    <w:rsid w:val="00FB5A04"/>
    <w:rsid w:val="00FB5AAB"/>
    <w:rsid w:val="00FB5E2A"/>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C26"/>
    <w:rsid w:val="00FC1D3C"/>
    <w:rsid w:val="00FC20BC"/>
    <w:rsid w:val="00FC224C"/>
    <w:rsid w:val="00FC2460"/>
    <w:rsid w:val="00FC266E"/>
    <w:rsid w:val="00FC26A8"/>
    <w:rsid w:val="00FC2929"/>
    <w:rsid w:val="00FC2D55"/>
    <w:rsid w:val="00FC350C"/>
    <w:rsid w:val="00FC36BD"/>
    <w:rsid w:val="00FC39A1"/>
    <w:rsid w:val="00FC41DD"/>
    <w:rsid w:val="00FC41F3"/>
    <w:rsid w:val="00FC5104"/>
    <w:rsid w:val="00FC5262"/>
    <w:rsid w:val="00FC52B1"/>
    <w:rsid w:val="00FC534D"/>
    <w:rsid w:val="00FC5487"/>
    <w:rsid w:val="00FC5679"/>
    <w:rsid w:val="00FC5731"/>
    <w:rsid w:val="00FC582E"/>
    <w:rsid w:val="00FC5917"/>
    <w:rsid w:val="00FC5E5A"/>
    <w:rsid w:val="00FC5F02"/>
    <w:rsid w:val="00FC5FEA"/>
    <w:rsid w:val="00FC601B"/>
    <w:rsid w:val="00FC61BF"/>
    <w:rsid w:val="00FC6302"/>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DB5"/>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08"/>
    <w:rsid w:val="00FE04B7"/>
    <w:rsid w:val="00FE05A4"/>
    <w:rsid w:val="00FE0B30"/>
    <w:rsid w:val="00FE0EB3"/>
    <w:rsid w:val="00FE12B4"/>
    <w:rsid w:val="00FE1371"/>
    <w:rsid w:val="00FE143A"/>
    <w:rsid w:val="00FE1747"/>
    <w:rsid w:val="00FE1A86"/>
    <w:rsid w:val="00FE1AEA"/>
    <w:rsid w:val="00FE2004"/>
    <w:rsid w:val="00FE255B"/>
    <w:rsid w:val="00FE2D90"/>
    <w:rsid w:val="00FE3498"/>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61B"/>
    <w:rsid w:val="00FE7AE6"/>
    <w:rsid w:val="00FE7C67"/>
    <w:rsid w:val="00FE7CBC"/>
    <w:rsid w:val="00FE7E73"/>
    <w:rsid w:val="00FE7F5E"/>
    <w:rsid w:val="00FF0150"/>
    <w:rsid w:val="00FF03A0"/>
    <w:rsid w:val="00FF05C0"/>
    <w:rsid w:val="00FF100B"/>
    <w:rsid w:val="00FF1187"/>
    <w:rsid w:val="00FF13BD"/>
    <w:rsid w:val="00FF1852"/>
    <w:rsid w:val="00FF19C2"/>
    <w:rsid w:val="00FF1F50"/>
    <w:rsid w:val="00FF1FEB"/>
    <w:rsid w:val="00FF27A9"/>
    <w:rsid w:val="00FF2BD0"/>
    <w:rsid w:val="00FF385E"/>
    <w:rsid w:val="00FF3BEC"/>
    <w:rsid w:val="00FF3D63"/>
    <w:rsid w:val="00FF3E2A"/>
    <w:rsid w:val="00FF4869"/>
    <w:rsid w:val="00FF4CA1"/>
    <w:rsid w:val="00FF4FFD"/>
    <w:rsid w:val="00FF53BF"/>
    <w:rsid w:val="00FF5AFA"/>
    <w:rsid w:val="00FF5FB7"/>
    <w:rsid w:val="00FF63A5"/>
    <w:rsid w:val="00FF651C"/>
    <w:rsid w:val="00FF6ACB"/>
    <w:rsid w:val="00FF6AEB"/>
    <w:rsid w:val="00FF6B18"/>
    <w:rsid w:val="00FF6C28"/>
    <w:rsid w:val="00FF6C44"/>
    <w:rsid w:val="00FF6D9B"/>
    <w:rsid w:val="00FF7A02"/>
    <w:rsid w:val="00FF7A52"/>
    <w:rsid w:val="00FF7D3C"/>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6C130EF2-B8D9-4701-8C06-725D82E1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0BD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列表段,列出"/>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qFormat/>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 w:type="character" w:customStyle="1" w:styleId="0MaintextChar">
    <w:name w:val="0 Main text Char"/>
    <w:link w:val="0Maintext"/>
    <w:qFormat/>
    <w:locked/>
    <w:rsid w:val="00BA69ED"/>
    <w:rPr>
      <w:rFonts w:ascii="Times New Roman" w:hAnsi="Times New Roman"/>
      <w:lang w:val="en-GB" w:eastAsia="en-US"/>
    </w:rPr>
  </w:style>
  <w:style w:type="paragraph" w:customStyle="1" w:styleId="0Maintext">
    <w:name w:val="0 Main text"/>
    <w:basedOn w:val="a1"/>
    <w:link w:val="0MaintextChar"/>
    <w:qFormat/>
    <w:rsid w:val="00BA69ED"/>
    <w:pPr>
      <w:spacing w:line="240" w:lineRule="auto"/>
    </w:pPr>
    <w:rPr>
      <w:rFonts w:eastAsia="MS Mincho"/>
      <w:sz w:val="20"/>
      <w:lang w:val="en-GB" w:eastAsia="en-US"/>
    </w:rPr>
  </w:style>
  <w:style w:type="paragraph" w:customStyle="1" w:styleId="xmsonormal">
    <w:name w:val="x_msonormal"/>
    <w:basedOn w:val="a1"/>
    <w:qFormat/>
    <w:rsid w:val="00083124"/>
    <w:pPr>
      <w:spacing w:line="240" w:lineRule="auto"/>
      <w:jc w:val="left"/>
    </w:pPr>
    <w:rPr>
      <w:rFonts w:ascii="Calibri" w:eastAsia="Calibri" w:hAnsi="Calibri" w:cs="Calibri"/>
      <w:szCs w:val="22"/>
      <w:lang w:eastAsia="en-US"/>
    </w:rPr>
  </w:style>
  <w:style w:type="paragraph" w:customStyle="1" w:styleId="0maintext0">
    <w:name w:val="0maintext"/>
    <w:basedOn w:val="a1"/>
    <w:uiPriority w:val="99"/>
    <w:rsid w:val="00285D81"/>
    <w:pPr>
      <w:spacing w:line="240" w:lineRule="auto"/>
      <w:jc w:val="left"/>
    </w:pPr>
    <w:rPr>
      <w:rFonts w:eastAsia="SimSun"/>
      <w:sz w:val="24"/>
      <w:szCs w:val="24"/>
      <w:lang w:eastAsia="zh-CN"/>
    </w:rPr>
  </w:style>
  <w:style w:type="character" w:customStyle="1" w:styleId="THChar">
    <w:name w:val="TH Char"/>
    <w:link w:val="TH"/>
    <w:qFormat/>
    <w:rsid w:val="0088197C"/>
    <w:rPr>
      <w:rFonts w:ascii="Arial" w:eastAsiaTheme="minorEastAsia" w:hAnsi="Arial"/>
      <w:b/>
      <w:sz w:val="22"/>
      <w:lang w:eastAsia="ja-JP"/>
    </w:rPr>
  </w:style>
  <w:style w:type="character" w:styleId="afd">
    <w:name w:val="Placeholder Text"/>
    <w:basedOn w:val="a2"/>
    <w:uiPriority w:val="99"/>
    <w:semiHidden/>
    <w:rsid w:val="00035ACE"/>
    <w:rPr>
      <w:color w:val="808080"/>
    </w:rPr>
  </w:style>
  <w:style w:type="paragraph" w:customStyle="1" w:styleId="bullet1">
    <w:name w:val="bullet1"/>
    <w:basedOn w:val="a1"/>
    <w:link w:val="bullet1Char"/>
    <w:uiPriority w:val="99"/>
    <w:qFormat/>
    <w:rsid w:val="00E31B35"/>
    <w:pPr>
      <w:numPr>
        <w:numId w:val="38"/>
      </w:numPr>
      <w:spacing w:line="259" w:lineRule="auto"/>
    </w:pPr>
    <w:rPr>
      <w:rFonts w:ascii="Times" w:eastAsia="바탕" w:hAnsi="Times"/>
      <w:szCs w:val="24"/>
      <w:lang w:eastAsia="en-US"/>
    </w:rPr>
  </w:style>
  <w:style w:type="paragraph" w:customStyle="1" w:styleId="bullet2">
    <w:name w:val="bullet2"/>
    <w:basedOn w:val="a1"/>
    <w:link w:val="bullet2Char"/>
    <w:uiPriority w:val="99"/>
    <w:qFormat/>
    <w:rsid w:val="00E31B35"/>
    <w:pPr>
      <w:numPr>
        <w:ilvl w:val="1"/>
        <w:numId w:val="38"/>
      </w:numPr>
      <w:spacing w:line="259" w:lineRule="auto"/>
    </w:pPr>
    <w:rPr>
      <w:rFonts w:eastAsia="바탕"/>
      <w:szCs w:val="24"/>
      <w:lang w:eastAsia="en-US"/>
    </w:rPr>
  </w:style>
  <w:style w:type="character" w:customStyle="1" w:styleId="bullet1Char">
    <w:name w:val="bullet1 Char"/>
    <w:link w:val="bullet1"/>
    <w:uiPriority w:val="99"/>
    <w:qFormat/>
    <w:rsid w:val="00E31B35"/>
    <w:rPr>
      <w:rFonts w:eastAsia="바탕"/>
      <w:sz w:val="22"/>
      <w:szCs w:val="24"/>
      <w:lang w:eastAsia="en-US"/>
    </w:rPr>
  </w:style>
  <w:style w:type="paragraph" w:customStyle="1" w:styleId="bullet3">
    <w:name w:val="bullet3"/>
    <w:basedOn w:val="a1"/>
    <w:uiPriority w:val="99"/>
    <w:qFormat/>
    <w:rsid w:val="00E31B35"/>
    <w:pPr>
      <w:numPr>
        <w:ilvl w:val="2"/>
        <w:numId w:val="38"/>
      </w:numPr>
      <w:spacing w:line="259" w:lineRule="auto"/>
      <w:ind w:hanging="180"/>
      <w:jc w:val="left"/>
    </w:pPr>
    <w:rPr>
      <w:rFonts w:ascii="Times" w:eastAsia="바탕" w:hAnsi="Times"/>
      <w:sz w:val="20"/>
      <w:szCs w:val="24"/>
      <w:lang w:val="en-GB" w:eastAsia="en-US"/>
    </w:rPr>
  </w:style>
  <w:style w:type="paragraph" w:customStyle="1" w:styleId="bullet4">
    <w:name w:val="bullet4"/>
    <w:basedOn w:val="a1"/>
    <w:uiPriority w:val="99"/>
    <w:qFormat/>
    <w:rsid w:val="00E31B35"/>
    <w:pPr>
      <w:numPr>
        <w:ilvl w:val="3"/>
        <w:numId w:val="38"/>
      </w:numPr>
      <w:spacing w:line="259" w:lineRule="auto"/>
      <w:jc w:val="left"/>
    </w:pPr>
    <w:rPr>
      <w:rFonts w:ascii="Times" w:eastAsia="바탕" w:hAnsi="Times"/>
      <w:sz w:val="20"/>
      <w:szCs w:val="24"/>
      <w:lang w:val="en-GB" w:eastAsia="en-US"/>
    </w:rPr>
  </w:style>
  <w:style w:type="character" w:customStyle="1" w:styleId="bullet2Char">
    <w:name w:val="bullet2 Char"/>
    <w:link w:val="bullet2"/>
    <w:uiPriority w:val="99"/>
    <w:qFormat/>
    <w:rsid w:val="00E31B35"/>
    <w:rPr>
      <w:rFonts w:ascii="Times New Roman" w:eastAsia="바탕"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0198865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1C3BF6-2EF4-4CD9-AB1F-995F82960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27029</TotalTime>
  <Pages>5</Pages>
  <Words>1907</Words>
  <Characters>10876</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338</cp:revision>
  <cp:lastPrinted>2014-05-09T11:56:00Z</cp:lastPrinted>
  <dcterms:created xsi:type="dcterms:W3CDTF">2016-08-10T08:35:00Z</dcterms:created>
  <dcterms:modified xsi:type="dcterms:W3CDTF">2023-04-07T09:04:00Z</dcterms:modified>
  <cp:category/>
</cp:coreProperties>
</file>